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92E" w:rsidRPr="00272A3A" w:rsidRDefault="0069492E" w:rsidP="00356F8F">
      <w:pPr>
        <w:pStyle w:val="7"/>
        <w:spacing w:before="0" w:after="0"/>
        <w:jc w:val="center"/>
        <w:rPr>
          <w:b/>
          <w:sz w:val="28"/>
          <w:szCs w:val="28"/>
        </w:rPr>
      </w:pPr>
      <w:r w:rsidRPr="00272A3A">
        <w:rPr>
          <w:b/>
          <w:sz w:val="28"/>
          <w:szCs w:val="28"/>
          <w:lang w:val="kk-KZ"/>
        </w:rPr>
        <w:t xml:space="preserve">ӘЛ-ФАРАБИ АТЫНДАҒЫ ҚАЗАҚ ҰЛТТЫҚ </w:t>
      </w:r>
      <w:r w:rsidRPr="00272A3A">
        <w:rPr>
          <w:b/>
          <w:sz w:val="28"/>
          <w:szCs w:val="28"/>
        </w:rPr>
        <w:t>УНИВЕРСИТЕТ</w:t>
      </w:r>
      <w:r w:rsidRPr="00272A3A">
        <w:rPr>
          <w:b/>
          <w:sz w:val="28"/>
          <w:szCs w:val="28"/>
          <w:lang w:val="kk-KZ"/>
        </w:rPr>
        <w:t>І</w:t>
      </w:r>
    </w:p>
    <w:p w:rsidR="0069492E" w:rsidRPr="00272A3A" w:rsidRDefault="0069492E" w:rsidP="00356F8F">
      <w:pPr>
        <w:jc w:val="center"/>
        <w:rPr>
          <w:b/>
          <w:sz w:val="28"/>
          <w:szCs w:val="28"/>
          <w:lang w:val="kk-KZ"/>
        </w:rPr>
      </w:pPr>
      <w:r w:rsidRPr="00272A3A">
        <w:rPr>
          <w:b/>
          <w:sz w:val="28"/>
          <w:szCs w:val="28"/>
          <w:lang w:val="kk-KZ"/>
        </w:rPr>
        <w:t>Физика-техникалық факультеті</w:t>
      </w:r>
    </w:p>
    <w:p w:rsidR="0069492E" w:rsidRPr="00272A3A" w:rsidRDefault="0069492E" w:rsidP="00356F8F">
      <w:pPr>
        <w:jc w:val="center"/>
        <w:rPr>
          <w:b/>
          <w:sz w:val="28"/>
          <w:szCs w:val="28"/>
          <w:lang w:val="kk-KZ"/>
        </w:rPr>
      </w:pPr>
      <w:r w:rsidRPr="00272A3A">
        <w:rPr>
          <w:b/>
          <w:sz w:val="28"/>
          <w:szCs w:val="28"/>
          <w:lang w:val="kk-KZ"/>
        </w:rPr>
        <w:t>Жылуфизикасы және техникалық физика кафедрасы</w:t>
      </w:r>
    </w:p>
    <w:p w:rsidR="0069492E" w:rsidRPr="00272A3A" w:rsidRDefault="0069492E" w:rsidP="00356F8F">
      <w:pPr>
        <w:jc w:val="center"/>
        <w:rPr>
          <w:b/>
          <w:sz w:val="28"/>
          <w:szCs w:val="28"/>
        </w:rPr>
      </w:pPr>
    </w:p>
    <w:p w:rsidR="0069492E" w:rsidRPr="00272A3A" w:rsidRDefault="0069492E" w:rsidP="00356F8F">
      <w:pPr>
        <w:jc w:val="center"/>
        <w:rPr>
          <w:b/>
          <w:sz w:val="28"/>
          <w:szCs w:val="28"/>
        </w:rPr>
      </w:pPr>
    </w:p>
    <w:p w:rsidR="0069492E" w:rsidRPr="00272A3A" w:rsidRDefault="0069492E" w:rsidP="00356F8F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69492E" w:rsidRPr="00272A3A" w:rsidTr="00892CA7">
        <w:tc>
          <w:tcPr>
            <w:tcW w:w="4428" w:type="dxa"/>
          </w:tcPr>
          <w:p w:rsidR="0069492E" w:rsidRPr="00272A3A" w:rsidRDefault="0069492E" w:rsidP="00356F8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69492E" w:rsidRPr="00272A3A" w:rsidRDefault="0069492E" w:rsidP="00356F8F">
            <w:pPr>
              <w:pStyle w:val="1"/>
              <w:rPr>
                <w:rFonts w:ascii="Times New Roman" w:hAnsi="Times New Roman"/>
                <w:szCs w:val="28"/>
              </w:rPr>
            </w:pPr>
            <w:r w:rsidRPr="00272A3A">
              <w:rPr>
                <w:rFonts w:ascii="Times New Roman" w:hAnsi="Times New Roman"/>
                <w:szCs w:val="28"/>
              </w:rPr>
              <w:t>БЕКІТЕМІН</w:t>
            </w:r>
          </w:p>
          <w:p w:rsidR="0069492E" w:rsidRPr="00272A3A" w:rsidRDefault="0069492E" w:rsidP="00356F8F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 w:rsidRPr="00272A3A">
              <w:rPr>
                <w:b/>
                <w:sz w:val="28"/>
                <w:szCs w:val="28"/>
                <w:lang w:val="kk-KZ"/>
              </w:rPr>
              <w:t>Факультет деканы</w:t>
            </w:r>
          </w:p>
          <w:p w:rsidR="0069492E" w:rsidRPr="00272A3A" w:rsidRDefault="0069492E" w:rsidP="00356F8F">
            <w:pPr>
              <w:rPr>
                <w:sz w:val="28"/>
                <w:szCs w:val="28"/>
              </w:rPr>
            </w:pPr>
            <w:r w:rsidRPr="00272A3A">
              <w:rPr>
                <w:sz w:val="28"/>
                <w:szCs w:val="28"/>
              </w:rPr>
              <w:t xml:space="preserve">____________________ </w:t>
            </w:r>
          </w:p>
          <w:p w:rsidR="0069492E" w:rsidRPr="00272A3A" w:rsidRDefault="0069492E" w:rsidP="00356F8F">
            <w:pPr>
              <w:pStyle w:val="7"/>
              <w:spacing w:before="0" w:after="0"/>
              <w:rPr>
                <w:sz w:val="28"/>
                <w:szCs w:val="28"/>
                <w:lang w:val="kk-KZ"/>
              </w:rPr>
            </w:pPr>
            <w:r w:rsidRPr="00272A3A">
              <w:rPr>
                <w:sz w:val="28"/>
                <w:szCs w:val="28"/>
              </w:rPr>
              <w:t>___________________</w:t>
            </w:r>
            <w:r w:rsidRPr="00272A3A">
              <w:rPr>
                <w:b/>
                <w:sz w:val="28"/>
                <w:szCs w:val="28"/>
                <w:lang w:val="kk-KZ"/>
              </w:rPr>
              <w:t>Давлетов А.Е.</w:t>
            </w:r>
          </w:p>
          <w:p w:rsidR="0069492E" w:rsidRPr="00272A3A" w:rsidRDefault="0069492E" w:rsidP="00356F8F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 w:rsidRPr="00272A3A">
              <w:rPr>
                <w:b/>
                <w:sz w:val="28"/>
                <w:szCs w:val="28"/>
              </w:rPr>
              <w:t>"______"________ 20</w:t>
            </w:r>
            <w:r w:rsidRPr="00272A3A">
              <w:rPr>
                <w:b/>
                <w:sz w:val="28"/>
                <w:szCs w:val="28"/>
                <w:lang w:val="kk-KZ"/>
              </w:rPr>
              <w:t>1</w:t>
            </w:r>
            <w:r w:rsidR="001167EF" w:rsidRPr="00272A3A">
              <w:rPr>
                <w:b/>
                <w:sz w:val="28"/>
                <w:szCs w:val="28"/>
                <w:lang w:val="kk-KZ"/>
              </w:rPr>
              <w:t>8</w:t>
            </w:r>
            <w:r w:rsidRPr="00272A3A">
              <w:rPr>
                <w:b/>
                <w:sz w:val="28"/>
                <w:szCs w:val="28"/>
              </w:rPr>
              <w:t xml:space="preserve"> </w:t>
            </w:r>
            <w:r w:rsidRPr="00272A3A">
              <w:rPr>
                <w:b/>
                <w:sz w:val="28"/>
                <w:szCs w:val="28"/>
                <w:lang w:val="kk-KZ"/>
              </w:rPr>
              <w:t>ж</w:t>
            </w:r>
            <w:r w:rsidRPr="00272A3A">
              <w:rPr>
                <w:b/>
                <w:sz w:val="28"/>
                <w:szCs w:val="28"/>
              </w:rPr>
              <w:t>.</w:t>
            </w:r>
          </w:p>
          <w:p w:rsidR="0069492E" w:rsidRPr="00272A3A" w:rsidRDefault="0069492E" w:rsidP="00356F8F">
            <w:pPr>
              <w:rPr>
                <w:sz w:val="28"/>
                <w:szCs w:val="28"/>
              </w:rPr>
            </w:pPr>
          </w:p>
        </w:tc>
      </w:tr>
    </w:tbl>
    <w:p w:rsidR="0069492E" w:rsidRPr="00272A3A" w:rsidRDefault="0069492E" w:rsidP="00356F8F">
      <w:pPr>
        <w:jc w:val="right"/>
        <w:rPr>
          <w:sz w:val="28"/>
          <w:szCs w:val="28"/>
        </w:rPr>
      </w:pPr>
    </w:p>
    <w:p w:rsidR="0069492E" w:rsidRPr="00272A3A" w:rsidRDefault="0069492E" w:rsidP="00356F8F">
      <w:pPr>
        <w:jc w:val="right"/>
        <w:rPr>
          <w:sz w:val="28"/>
          <w:szCs w:val="28"/>
        </w:rPr>
      </w:pPr>
    </w:p>
    <w:p w:rsidR="0069492E" w:rsidRPr="00272A3A" w:rsidRDefault="0069492E" w:rsidP="00356F8F">
      <w:pPr>
        <w:jc w:val="right"/>
        <w:rPr>
          <w:sz w:val="28"/>
          <w:szCs w:val="28"/>
        </w:rPr>
      </w:pPr>
    </w:p>
    <w:p w:rsidR="0069492E" w:rsidRPr="00272A3A" w:rsidRDefault="0069492E" w:rsidP="00356F8F">
      <w:pPr>
        <w:jc w:val="right"/>
        <w:rPr>
          <w:sz w:val="28"/>
          <w:szCs w:val="28"/>
        </w:rPr>
      </w:pPr>
    </w:p>
    <w:p w:rsidR="0069492E" w:rsidRPr="00272A3A" w:rsidRDefault="0069492E" w:rsidP="00356F8F">
      <w:pPr>
        <w:pStyle w:val="1"/>
        <w:rPr>
          <w:rFonts w:ascii="Times New Roman" w:hAnsi="Times New Roman"/>
          <w:szCs w:val="28"/>
        </w:rPr>
      </w:pPr>
      <w:r w:rsidRPr="00272A3A">
        <w:rPr>
          <w:rFonts w:ascii="Times New Roman" w:hAnsi="Times New Roman"/>
          <w:szCs w:val="28"/>
        </w:rPr>
        <w:t>ПӘННІҢ ОҚУ-ӘДІСТЕМЕЛІК КЕШЕНІ</w:t>
      </w:r>
    </w:p>
    <w:p w:rsidR="0069492E" w:rsidRPr="00272A3A" w:rsidRDefault="00153CA9" w:rsidP="00356F8F">
      <w:pPr>
        <w:jc w:val="center"/>
        <w:rPr>
          <w:lang w:val="kk-KZ"/>
        </w:rPr>
      </w:pPr>
      <w:r w:rsidRPr="00153CA9">
        <w:rPr>
          <w:b/>
          <w:sz w:val="28"/>
          <w:szCs w:val="28"/>
          <w:lang w:val="en-US"/>
        </w:rPr>
        <w:t>IE 2227</w:t>
      </w:r>
      <w:r w:rsidR="0069492E" w:rsidRPr="00272A3A">
        <w:rPr>
          <w:sz w:val="28"/>
          <w:szCs w:val="28"/>
          <w:lang w:val="kk-KZ"/>
        </w:rPr>
        <w:t xml:space="preserve"> </w:t>
      </w:r>
      <w:r w:rsidR="0069492E" w:rsidRPr="00272A3A">
        <w:rPr>
          <w:sz w:val="28"/>
          <w:szCs w:val="28"/>
        </w:rPr>
        <w:t>«</w:t>
      </w:r>
      <w:r w:rsidR="00FC54BC" w:rsidRPr="00272A3A">
        <w:rPr>
          <w:b/>
          <w:sz w:val="28"/>
          <w:szCs w:val="28"/>
          <w:lang w:val="kk-KZ"/>
        </w:rPr>
        <w:t>Инженерлік экология</w:t>
      </w:r>
      <w:r w:rsidR="0069492E" w:rsidRPr="00272A3A">
        <w:rPr>
          <w:sz w:val="28"/>
          <w:szCs w:val="28"/>
        </w:rPr>
        <w:t>»</w:t>
      </w:r>
    </w:p>
    <w:p w:rsidR="0069492E" w:rsidRPr="00272A3A" w:rsidRDefault="0069492E" w:rsidP="00356F8F">
      <w:pPr>
        <w:rPr>
          <w:sz w:val="28"/>
          <w:szCs w:val="28"/>
        </w:rPr>
      </w:pPr>
    </w:p>
    <w:p w:rsidR="0069492E" w:rsidRPr="00272A3A" w:rsidRDefault="0069492E" w:rsidP="00356F8F">
      <w:pPr>
        <w:rPr>
          <w:sz w:val="28"/>
          <w:szCs w:val="28"/>
        </w:rPr>
      </w:pPr>
    </w:p>
    <w:p w:rsidR="0069492E" w:rsidRPr="00272A3A" w:rsidRDefault="0069492E" w:rsidP="00356F8F">
      <w:pPr>
        <w:rPr>
          <w:sz w:val="28"/>
          <w:szCs w:val="28"/>
        </w:rPr>
      </w:pPr>
    </w:p>
    <w:p w:rsidR="0069492E" w:rsidRPr="00272A3A" w:rsidRDefault="0069492E" w:rsidP="00356F8F">
      <w:pPr>
        <w:jc w:val="center"/>
        <w:rPr>
          <w:sz w:val="28"/>
          <w:szCs w:val="28"/>
        </w:rPr>
      </w:pPr>
      <w:r w:rsidRPr="00272A3A">
        <w:rPr>
          <w:sz w:val="28"/>
          <w:szCs w:val="28"/>
        </w:rPr>
        <w:t>«</w:t>
      </w:r>
      <w:r w:rsidR="00FC54BC" w:rsidRPr="00272A3A">
        <w:rPr>
          <w:sz w:val="28"/>
          <w:lang w:val="kk-KZ"/>
        </w:rPr>
        <w:t>5В071700 Жылу энергетикасы</w:t>
      </w:r>
      <w:r w:rsidRPr="00272A3A">
        <w:rPr>
          <w:sz w:val="28"/>
          <w:szCs w:val="28"/>
        </w:rPr>
        <w:t>»</w:t>
      </w:r>
      <w:r w:rsidR="00FC54BC" w:rsidRPr="00272A3A">
        <w:rPr>
          <w:sz w:val="28"/>
          <w:szCs w:val="28"/>
          <w:lang w:val="kk-KZ"/>
        </w:rPr>
        <w:t>, «</w:t>
      </w:r>
      <w:r w:rsidR="00FC54BC" w:rsidRPr="00272A3A">
        <w:rPr>
          <w:bCs/>
          <w:sz w:val="28"/>
          <w:szCs w:val="17"/>
          <w:shd w:val="clear" w:color="auto" w:fill="FFFFFF"/>
        </w:rPr>
        <w:t>5B072300</w:t>
      </w:r>
      <w:r w:rsidR="00FC54BC" w:rsidRPr="00272A3A">
        <w:rPr>
          <w:bCs/>
          <w:sz w:val="28"/>
          <w:szCs w:val="17"/>
          <w:shd w:val="clear" w:color="auto" w:fill="FFFFFF"/>
          <w:lang w:val="kk-KZ"/>
        </w:rPr>
        <w:t xml:space="preserve"> Техн</w:t>
      </w:r>
      <w:r w:rsidR="00050EE9">
        <w:rPr>
          <w:bCs/>
          <w:sz w:val="28"/>
          <w:szCs w:val="17"/>
          <w:shd w:val="clear" w:color="auto" w:fill="FFFFFF"/>
        </w:rPr>
        <w:t>и</w:t>
      </w:r>
      <w:r w:rsidR="00FC54BC" w:rsidRPr="00272A3A">
        <w:rPr>
          <w:bCs/>
          <w:sz w:val="28"/>
          <w:szCs w:val="17"/>
          <w:shd w:val="clear" w:color="auto" w:fill="FFFFFF"/>
          <w:lang w:val="kk-KZ"/>
        </w:rPr>
        <w:t>калық физика</w:t>
      </w:r>
      <w:r w:rsidR="00FC54BC" w:rsidRPr="00272A3A">
        <w:rPr>
          <w:sz w:val="28"/>
          <w:szCs w:val="28"/>
          <w:lang w:val="kk-KZ"/>
        </w:rPr>
        <w:t>»</w:t>
      </w:r>
      <w:r w:rsidRPr="00272A3A">
        <w:rPr>
          <w:sz w:val="28"/>
          <w:szCs w:val="28"/>
        </w:rPr>
        <w:t xml:space="preserve"> </w:t>
      </w:r>
      <w:r w:rsidRPr="00272A3A">
        <w:rPr>
          <w:sz w:val="28"/>
          <w:szCs w:val="28"/>
          <w:lang w:val="kk-KZ"/>
        </w:rPr>
        <w:t>мамандығы</w:t>
      </w:r>
    </w:p>
    <w:p w:rsidR="0069492E" w:rsidRPr="00272A3A" w:rsidRDefault="0069492E" w:rsidP="00356F8F">
      <w:pPr>
        <w:jc w:val="center"/>
        <w:rPr>
          <w:sz w:val="28"/>
          <w:szCs w:val="28"/>
          <w:u w:val="single"/>
        </w:rPr>
      </w:pPr>
      <w:r w:rsidRPr="00272A3A">
        <w:rPr>
          <w:sz w:val="28"/>
          <w:szCs w:val="28"/>
          <w:lang w:val="kk-KZ"/>
        </w:rPr>
        <w:t>білім беру бағдарламасы</w:t>
      </w:r>
    </w:p>
    <w:p w:rsidR="0069492E" w:rsidRPr="00272A3A" w:rsidRDefault="0069492E" w:rsidP="00356F8F">
      <w:pPr>
        <w:rPr>
          <w:b/>
          <w:sz w:val="28"/>
          <w:szCs w:val="28"/>
        </w:rPr>
      </w:pPr>
    </w:p>
    <w:p w:rsidR="0069492E" w:rsidRPr="00272A3A" w:rsidRDefault="0069492E" w:rsidP="00356F8F">
      <w:pPr>
        <w:jc w:val="center"/>
        <w:rPr>
          <w:sz w:val="28"/>
          <w:szCs w:val="28"/>
        </w:rPr>
      </w:pPr>
    </w:p>
    <w:p w:rsidR="0069492E" w:rsidRPr="00272A3A" w:rsidRDefault="0069492E" w:rsidP="00356F8F">
      <w:pPr>
        <w:jc w:val="center"/>
        <w:rPr>
          <w:sz w:val="28"/>
          <w:szCs w:val="28"/>
        </w:rPr>
      </w:pPr>
    </w:p>
    <w:p w:rsidR="0069492E" w:rsidRPr="00272A3A" w:rsidRDefault="0069492E" w:rsidP="00356F8F">
      <w:pPr>
        <w:jc w:val="center"/>
        <w:rPr>
          <w:sz w:val="28"/>
          <w:szCs w:val="28"/>
        </w:rPr>
      </w:pPr>
    </w:p>
    <w:p w:rsidR="0069492E" w:rsidRPr="00272A3A" w:rsidRDefault="0069492E" w:rsidP="00356F8F">
      <w:pPr>
        <w:jc w:val="center"/>
        <w:rPr>
          <w:sz w:val="28"/>
          <w:szCs w:val="28"/>
        </w:rPr>
      </w:pPr>
    </w:p>
    <w:p w:rsidR="0069492E" w:rsidRPr="00272A3A" w:rsidRDefault="00140301" w:rsidP="00356F8F">
      <w:pPr>
        <w:jc w:val="center"/>
        <w:rPr>
          <w:sz w:val="28"/>
          <w:szCs w:val="28"/>
          <w:lang w:val="kk-KZ"/>
        </w:rPr>
      </w:pPr>
      <w:r w:rsidRPr="00050EE9">
        <w:rPr>
          <w:sz w:val="28"/>
          <w:szCs w:val="28"/>
        </w:rPr>
        <w:t>2</w:t>
      </w:r>
      <w:r w:rsidR="0069492E" w:rsidRPr="00272A3A">
        <w:rPr>
          <w:sz w:val="28"/>
          <w:szCs w:val="28"/>
        </w:rPr>
        <w:t>– Курс</w:t>
      </w:r>
    </w:p>
    <w:p w:rsidR="0069492E" w:rsidRPr="00272A3A" w:rsidRDefault="00140301" w:rsidP="00356F8F">
      <w:pPr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>4</w:t>
      </w:r>
      <w:r w:rsidR="0069492E" w:rsidRPr="00272A3A">
        <w:rPr>
          <w:sz w:val="28"/>
          <w:szCs w:val="28"/>
        </w:rPr>
        <w:t xml:space="preserve">–Семестр </w:t>
      </w:r>
    </w:p>
    <w:p w:rsidR="0069492E" w:rsidRPr="00272A3A" w:rsidRDefault="0069492E" w:rsidP="00356F8F">
      <w:pPr>
        <w:jc w:val="center"/>
        <w:rPr>
          <w:sz w:val="28"/>
          <w:szCs w:val="28"/>
          <w:lang w:val="kk-KZ"/>
        </w:rPr>
      </w:pPr>
      <w:r w:rsidRPr="00272A3A">
        <w:rPr>
          <w:sz w:val="28"/>
          <w:szCs w:val="28"/>
          <w:lang w:val="kk-KZ"/>
        </w:rPr>
        <w:t>Кредит саны</w:t>
      </w:r>
      <w:r w:rsidRPr="00272A3A">
        <w:rPr>
          <w:sz w:val="28"/>
          <w:szCs w:val="28"/>
        </w:rPr>
        <w:t xml:space="preserve"> – </w:t>
      </w:r>
      <w:r w:rsidR="00FC54BC" w:rsidRPr="00272A3A">
        <w:rPr>
          <w:sz w:val="28"/>
          <w:szCs w:val="28"/>
          <w:lang w:val="kk-KZ"/>
        </w:rPr>
        <w:t>3</w:t>
      </w:r>
    </w:p>
    <w:p w:rsidR="0069492E" w:rsidRPr="00272A3A" w:rsidRDefault="0069492E" w:rsidP="00356F8F">
      <w:pPr>
        <w:jc w:val="both"/>
        <w:rPr>
          <w:sz w:val="28"/>
          <w:szCs w:val="28"/>
        </w:rPr>
      </w:pPr>
    </w:p>
    <w:p w:rsidR="0069492E" w:rsidRPr="00272A3A" w:rsidRDefault="0069492E" w:rsidP="00356F8F">
      <w:pPr>
        <w:jc w:val="both"/>
        <w:rPr>
          <w:sz w:val="28"/>
          <w:szCs w:val="28"/>
        </w:rPr>
      </w:pPr>
    </w:p>
    <w:p w:rsidR="0069492E" w:rsidRPr="00272A3A" w:rsidRDefault="0069492E" w:rsidP="00356F8F">
      <w:pPr>
        <w:pStyle w:val="a7"/>
        <w:jc w:val="center"/>
        <w:rPr>
          <w:rFonts w:ascii="Times New Roman" w:hAnsi="Times New Roman"/>
          <w:b/>
          <w:szCs w:val="28"/>
        </w:rPr>
      </w:pPr>
    </w:p>
    <w:p w:rsidR="0069492E" w:rsidRPr="00272A3A" w:rsidRDefault="0069492E" w:rsidP="00356F8F">
      <w:pPr>
        <w:pStyle w:val="a7"/>
        <w:jc w:val="center"/>
        <w:rPr>
          <w:rFonts w:ascii="Times New Roman" w:hAnsi="Times New Roman"/>
          <w:b/>
          <w:szCs w:val="28"/>
        </w:rPr>
      </w:pPr>
    </w:p>
    <w:p w:rsidR="0069492E" w:rsidRPr="00272A3A" w:rsidRDefault="0069492E" w:rsidP="00356F8F">
      <w:pPr>
        <w:pStyle w:val="a7"/>
        <w:jc w:val="center"/>
        <w:rPr>
          <w:rFonts w:ascii="Times New Roman" w:hAnsi="Times New Roman"/>
          <w:b/>
          <w:szCs w:val="28"/>
        </w:rPr>
      </w:pPr>
    </w:p>
    <w:p w:rsidR="00A02691" w:rsidRPr="00272A3A" w:rsidRDefault="00A02691" w:rsidP="00356F8F">
      <w:pPr>
        <w:pStyle w:val="a7"/>
        <w:jc w:val="center"/>
        <w:rPr>
          <w:rFonts w:ascii="Times New Roman" w:hAnsi="Times New Roman"/>
          <w:b/>
          <w:szCs w:val="28"/>
        </w:rPr>
      </w:pPr>
    </w:p>
    <w:p w:rsidR="00A02691" w:rsidRPr="00272A3A" w:rsidRDefault="00A02691" w:rsidP="00356F8F">
      <w:pPr>
        <w:pStyle w:val="a7"/>
        <w:jc w:val="center"/>
        <w:rPr>
          <w:rFonts w:ascii="Times New Roman" w:hAnsi="Times New Roman"/>
          <w:b/>
          <w:szCs w:val="28"/>
        </w:rPr>
      </w:pPr>
    </w:p>
    <w:p w:rsidR="00A02691" w:rsidRPr="00272A3A" w:rsidRDefault="00A02691" w:rsidP="00356F8F">
      <w:pPr>
        <w:pStyle w:val="a7"/>
        <w:jc w:val="center"/>
        <w:rPr>
          <w:rFonts w:ascii="Times New Roman" w:hAnsi="Times New Roman"/>
          <w:b/>
          <w:szCs w:val="28"/>
        </w:rPr>
      </w:pPr>
    </w:p>
    <w:p w:rsidR="00A02691" w:rsidRPr="00272A3A" w:rsidRDefault="00A02691" w:rsidP="00356F8F">
      <w:pPr>
        <w:pStyle w:val="a7"/>
        <w:jc w:val="center"/>
        <w:rPr>
          <w:rFonts w:ascii="Times New Roman" w:hAnsi="Times New Roman"/>
          <w:b/>
          <w:szCs w:val="28"/>
        </w:rPr>
      </w:pPr>
    </w:p>
    <w:p w:rsidR="0069492E" w:rsidRPr="00272A3A" w:rsidRDefault="0069492E" w:rsidP="00356F8F">
      <w:pPr>
        <w:pStyle w:val="a7"/>
        <w:jc w:val="center"/>
        <w:rPr>
          <w:rFonts w:ascii="Times New Roman" w:hAnsi="Times New Roman"/>
          <w:b/>
          <w:szCs w:val="28"/>
        </w:rPr>
      </w:pPr>
    </w:p>
    <w:p w:rsidR="00703926" w:rsidRPr="00272A3A" w:rsidRDefault="00703926" w:rsidP="00356F8F">
      <w:pPr>
        <w:pStyle w:val="a7"/>
        <w:jc w:val="center"/>
        <w:rPr>
          <w:rFonts w:ascii="Times New Roman" w:hAnsi="Times New Roman"/>
          <w:b/>
          <w:szCs w:val="28"/>
        </w:rPr>
      </w:pPr>
    </w:p>
    <w:p w:rsidR="0069492E" w:rsidRPr="00272A3A" w:rsidRDefault="0069492E" w:rsidP="00356F8F">
      <w:pPr>
        <w:pStyle w:val="a7"/>
        <w:jc w:val="center"/>
        <w:rPr>
          <w:rFonts w:ascii="Times New Roman" w:hAnsi="Times New Roman"/>
          <w:b/>
          <w:szCs w:val="28"/>
        </w:rPr>
      </w:pPr>
    </w:p>
    <w:p w:rsidR="0069492E" w:rsidRPr="00272A3A" w:rsidRDefault="0069492E" w:rsidP="00356F8F">
      <w:pPr>
        <w:pStyle w:val="a7"/>
        <w:jc w:val="center"/>
        <w:rPr>
          <w:rFonts w:ascii="Times New Roman" w:hAnsi="Times New Roman"/>
          <w:b/>
          <w:szCs w:val="28"/>
        </w:rPr>
      </w:pPr>
    </w:p>
    <w:p w:rsidR="0069492E" w:rsidRPr="00272A3A" w:rsidRDefault="0069492E" w:rsidP="00356F8F">
      <w:pPr>
        <w:pStyle w:val="a7"/>
        <w:jc w:val="center"/>
        <w:rPr>
          <w:rFonts w:ascii="Times New Roman" w:hAnsi="Times New Roman"/>
          <w:b/>
          <w:szCs w:val="28"/>
        </w:rPr>
      </w:pPr>
      <w:r w:rsidRPr="00272A3A">
        <w:rPr>
          <w:rFonts w:ascii="Times New Roman" w:hAnsi="Times New Roman"/>
          <w:b/>
          <w:szCs w:val="28"/>
        </w:rPr>
        <w:t>Алматы 201</w:t>
      </w:r>
      <w:r w:rsidR="001167EF" w:rsidRPr="00272A3A">
        <w:rPr>
          <w:rFonts w:ascii="Times New Roman" w:hAnsi="Times New Roman"/>
          <w:b/>
          <w:szCs w:val="28"/>
        </w:rPr>
        <w:t>8</w:t>
      </w:r>
      <w:r w:rsidRPr="00272A3A">
        <w:rPr>
          <w:rFonts w:ascii="Times New Roman" w:hAnsi="Times New Roman"/>
          <w:b/>
          <w:szCs w:val="28"/>
        </w:rPr>
        <w:t xml:space="preserve"> ж.</w:t>
      </w:r>
    </w:p>
    <w:p w:rsidR="0069492E" w:rsidRPr="00272A3A" w:rsidRDefault="0069492E" w:rsidP="00356F8F">
      <w:pPr>
        <w:pStyle w:val="a7"/>
        <w:rPr>
          <w:rFonts w:ascii="Times New Roman" w:hAnsi="Times New Roman"/>
          <w:szCs w:val="28"/>
        </w:rPr>
      </w:pPr>
      <w:r w:rsidRPr="00272A3A">
        <w:rPr>
          <w:rFonts w:ascii="Times New Roman" w:hAnsi="Times New Roman"/>
          <w:szCs w:val="28"/>
        </w:rPr>
        <w:lastRenderedPageBreak/>
        <w:t xml:space="preserve">Оқу-әдістемелік кешенін әзірлеген  т.ғ.к. Манатбаев Р.Қ. </w:t>
      </w:r>
    </w:p>
    <w:p w:rsidR="0069492E" w:rsidRPr="00272A3A" w:rsidRDefault="0069492E" w:rsidP="00356F8F">
      <w:pPr>
        <w:ind w:firstLine="402"/>
        <w:jc w:val="both"/>
        <w:rPr>
          <w:sz w:val="28"/>
          <w:szCs w:val="28"/>
          <w:lang w:val="kk-KZ"/>
        </w:rPr>
      </w:pPr>
    </w:p>
    <w:p w:rsidR="0069492E" w:rsidRPr="00272A3A" w:rsidRDefault="0069492E" w:rsidP="00356F8F">
      <w:pPr>
        <w:ind w:firstLine="402"/>
        <w:jc w:val="both"/>
        <w:rPr>
          <w:sz w:val="28"/>
          <w:szCs w:val="28"/>
          <w:lang w:val="kk-KZ"/>
        </w:rPr>
      </w:pPr>
    </w:p>
    <w:p w:rsidR="0069492E" w:rsidRPr="00272A3A" w:rsidRDefault="0069492E" w:rsidP="00356F8F">
      <w:pPr>
        <w:jc w:val="both"/>
        <w:rPr>
          <w:sz w:val="28"/>
          <w:szCs w:val="28"/>
          <w:lang w:val="kk-KZ"/>
        </w:rPr>
      </w:pPr>
      <w:r w:rsidRPr="00272A3A">
        <w:rPr>
          <w:sz w:val="28"/>
          <w:szCs w:val="28"/>
          <w:lang w:val="kk-KZ"/>
        </w:rPr>
        <w:t xml:space="preserve">ПОӘК ҚР МЖМБС  квалификациялық сипаттаманың және </w:t>
      </w:r>
      <w:r w:rsidR="00FC54BC" w:rsidRPr="00272A3A">
        <w:rPr>
          <w:sz w:val="28"/>
          <w:szCs w:val="28"/>
          <w:lang w:val="kk-KZ"/>
        </w:rPr>
        <w:t>«</w:t>
      </w:r>
      <w:r w:rsidR="00FC54BC" w:rsidRPr="00272A3A">
        <w:rPr>
          <w:sz w:val="28"/>
          <w:lang w:val="kk-KZ"/>
        </w:rPr>
        <w:t>5В071700 Жылу энергетикасы</w:t>
      </w:r>
      <w:r w:rsidR="00FC54BC" w:rsidRPr="00272A3A">
        <w:rPr>
          <w:sz w:val="28"/>
          <w:szCs w:val="28"/>
          <w:lang w:val="kk-KZ"/>
        </w:rPr>
        <w:t xml:space="preserve">», </w:t>
      </w:r>
      <w:r w:rsidRPr="00272A3A">
        <w:rPr>
          <w:sz w:val="28"/>
          <w:szCs w:val="28"/>
          <w:lang w:val="kk-KZ"/>
        </w:rPr>
        <w:t>«</w:t>
      </w:r>
      <w:r w:rsidR="00FC54BC" w:rsidRPr="00272A3A">
        <w:rPr>
          <w:sz w:val="28"/>
          <w:szCs w:val="28"/>
          <w:lang w:val="kk-KZ"/>
        </w:rPr>
        <w:t>5В</w:t>
      </w:r>
      <w:r w:rsidR="00273AC5" w:rsidRPr="00272A3A">
        <w:rPr>
          <w:bCs/>
          <w:sz w:val="28"/>
          <w:szCs w:val="28"/>
          <w:shd w:val="clear" w:color="auto" w:fill="FFFFFF"/>
          <w:lang w:val="kk-KZ"/>
        </w:rPr>
        <w:t>072300</w:t>
      </w:r>
      <w:r w:rsidR="00273AC5" w:rsidRPr="00272A3A">
        <w:rPr>
          <w:bCs/>
          <w:sz w:val="28"/>
          <w:shd w:val="clear" w:color="auto" w:fill="FFFFFF"/>
          <w:lang w:val="kk-KZ"/>
        </w:rPr>
        <w:t xml:space="preserve"> – Техникалық физика</w:t>
      </w:r>
      <w:r w:rsidRPr="00272A3A">
        <w:rPr>
          <w:sz w:val="28"/>
          <w:szCs w:val="28"/>
          <w:lang w:val="kk-KZ"/>
        </w:rPr>
        <w:t>» Мамандығының негізгі оқу жоспарына сәйкес жасалынған</w:t>
      </w:r>
    </w:p>
    <w:p w:rsidR="0069492E" w:rsidRPr="00272A3A" w:rsidRDefault="0069492E" w:rsidP="00356F8F">
      <w:pPr>
        <w:jc w:val="both"/>
        <w:rPr>
          <w:rFonts w:eastAsia="Batang"/>
          <w:sz w:val="28"/>
          <w:szCs w:val="28"/>
          <w:lang w:val="kk-KZ"/>
        </w:rPr>
      </w:pPr>
    </w:p>
    <w:p w:rsidR="0069492E" w:rsidRPr="00272A3A" w:rsidRDefault="0069492E" w:rsidP="00356F8F">
      <w:pPr>
        <w:jc w:val="both"/>
        <w:rPr>
          <w:rFonts w:eastAsia="Batang"/>
          <w:sz w:val="28"/>
          <w:szCs w:val="28"/>
          <w:lang w:val="kk-KZ"/>
        </w:rPr>
      </w:pPr>
    </w:p>
    <w:p w:rsidR="0069492E" w:rsidRPr="00272A3A" w:rsidRDefault="0069492E" w:rsidP="00356F8F">
      <w:pPr>
        <w:jc w:val="both"/>
        <w:rPr>
          <w:szCs w:val="28"/>
          <w:lang w:val="kk-KZ"/>
        </w:rPr>
      </w:pPr>
    </w:p>
    <w:p w:rsidR="0069492E" w:rsidRPr="00272A3A" w:rsidRDefault="0069492E" w:rsidP="00356F8F">
      <w:pPr>
        <w:jc w:val="both"/>
        <w:rPr>
          <w:sz w:val="28"/>
          <w:szCs w:val="28"/>
          <w:lang w:val="kk-KZ"/>
        </w:rPr>
      </w:pPr>
    </w:p>
    <w:p w:rsidR="0069492E" w:rsidRPr="00272A3A" w:rsidRDefault="0069492E" w:rsidP="00356F8F">
      <w:pPr>
        <w:pStyle w:val="a7"/>
        <w:rPr>
          <w:rFonts w:ascii="Times New Roman" w:hAnsi="Times New Roman"/>
          <w:szCs w:val="28"/>
        </w:rPr>
      </w:pPr>
      <w:r w:rsidRPr="00272A3A">
        <w:rPr>
          <w:rFonts w:ascii="Times New Roman" w:hAnsi="Times New Roman"/>
          <w:szCs w:val="28"/>
        </w:rPr>
        <w:t>______________ кафедра мәжілісінде қарастырылды және  ұсынылды</w:t>
      </w:r>
      <w:r w:rsidRPr="00272A3A">
        <w:rPr>
          <w:rFonts w:ascii="Times New Roman" w:hAnsi="Times New Roman"/>
          <w:szCs w:val="28"/>
        </w:rPr>
        <w:tab/>
      </w:r>
    </w:p>
    <w:p w:rsidR="0069492E" w:rsidRPr="00BC1CB6" w:rsidRDefault="0069492E" w:rsidP="00356F8F">
      <w:pPr>
        <w:jc w:val="both"/>
        <w:rPr>
          <w:sz w:val="28"/>
          <w:szCs w:val="28"/>
          <w:lang w:val="kk-KZ"/>
        </w:rPr>
      </w:pPr>
      <w:r w:rsidRPr="00BC1CB6">
        <w:rPr>
          <w:sz w:val="28"/>
          <w:szCs w:val="28"/>
          <w:lang w:val="kk-KZ"/>
        </w:rPr>
        <w:t>«</w:t>
      </w:r>
      <w:r w:rsidR="00BC1CB6">
        <w:rPr>
          <w:sz w:val="28"/>
          <w:szCs w:val="28"/>
          <w:lang w:val="kk-KZ"/>
        </w:rPr>
        <w:t>28</w:t>
      </w:r>
      <w:r w:rsidRPr="00BC1CB6">
        <w:rPr>
          <w:sz w:val="28"/>
          <w:szCs w:val="28"/>
          <w:lang w:val="kk-KZ"/>
        </w:rPr>
        <w:t xml:space="preserve">»  </w:t>
      </w:r>
      <w:r w:rsidR="00BC1CB6">
        <w:rPr>
          <w:sz w:val="28"/>
          <w:szCs w:val="28"/>
          <w:lang w:val="kk-KZ"/>
        </w:rPr>
        <w:t>тамыз</w:t>
      </w:r>
      <w:r w:rsidRPr="00BC1CB6">
        <w:rPr>
          <w:sz w:val="28"/>
          <w:szCs w:val="28"/>
          <w:lang w:val="kk-KZ"/>
        </w:rPr>
        <w:t xml:space="preserve">  20</w:t>
      </w:r>
      <w:r w:rsidRPr="00272A3A">
        <w:rPr>
          <w:sz w:val="28"/>
          <w:szCs w:val="28"/>
          <w:lang w:val="kk-KZ"/>
        </w:rPr>
        <w:t>1</w:t>
      </w:r>
      <w:r w:rsidR="00273AC5" w:rsidRPr="00272A3A">
        <w:rPr>
          <w:sz w:val="28"/>
          <w:szCs w:val="28"/>
          <w:lang w:val="kk-KZ"/>
        </w:rPr>
        <w:t>8</w:t>
      </w:r>
      <w:r w:rsidRPr="00272A3A">
        <w:rPr>
          <w:sz w:val="28"/>
          <w:szCs w:val="28"/>
          <w:lang w:val="kk-KZ"/>
        </w:rPr>
        <w:t>ж</w:t>
      </w:r>
      <w:r w:rsidR="00BC1CB6">
        <w:rPr>
          <w:sz w:val="28"/>
          <w:szCs w:val="28"/>
          <w:lang w:val="kk-KZ"/>
        </w:rPr>
        <w:t xml:space="preserve">., №  1  </w:t>
      </w:r>
      <w:r w:rsidRPr="00272A3A">
        <w:rPr>
          <w:sz w:val="28"/>
          <w:szCs w:val="28"/>
          <w:lang w:val="kk-KZ"/>
        </w:rPr>
        <w:t>хаттама</w:t>
      </w:r>
    </w:p>
    <w:p w:rsidR="0069492E" w:rsidRPr="00BC1CB6" w:rsidRDefault="0069492E" w:rsidP="00356F8F">
      <w:pPr>
        <w:jc w:val="both"/>
        <w:rPr>
          <w:sz w:val="28"/>
          <w:szCs w:val="28"/>
          <w:lang w:val="kk-KZ"/>
        </w:rPr>
      </w:pPr>
    </w:p>
    <w:p w:rsidR="0069492E" w:rsidRPr="00272A3A" w:rsidRDefault="0069492E" w:rsidP="00356F8F">
      <w:pPr>
        <w:jc w:val="both"/>
        <w:rPr>
          <w:sz w:val="28"/>
          <w:szCs w:val="28"/>
          <w:lang w:val="kk-KZ"/>
        </w:rPr>
      </w:pPr>
      <w:r w:rsidRPr="00272A3A">
        <w:rPr>
          <w:sz w:val="28"/>
          <w:szCs w:val="28"/>
          <w:lang w:val="kk-KZ"/>
        </w:rPr>
        <w:t>Кафедра меңгерушісі</w:t>
      </w:r>
      <w:r w:rsidRPr="00BC1CB6">
        <w:rPr>
          <w:sz w:val="28"/>
          <w:szCs w:val="28"/>
          <w:lang w:val="kk-KZ"/>
        </w:rPr>
        <w:t xml:space="preserve">     _________________     </w:t>
      </w:r>
      <w:r w:rsidRPr="00272A3A">
        <w:rPr>
          <w:sz w:val="28"/>
          <w:szCs w:val="28"/>
          <w:lang w:val="kk-KZ"/>
        </w:rPr>
        <w:t>Бөлегенова С.Ә.</w:t>
      </w:r>
    </w:p>
    <w:p w:rsidR="0069492E" w:rsidRPr="00BC1CB6" w:rsidRDefault="0069492E" w:rsidP="00356F8F">
      <w:pPr>
        <w:ind w:firstLine="720"/>
        <w:jc w:val="center"/>
        <w:rPr>
          <w:sz w:val="28"/>
          <w:szCs w:val="28"/>
          <w:lang w:val="kk-KZ"/>
        </w:rPr>
      </w:pPr>
    </w:p>
    <w:p w:rsidR="0069492E" w:rsidRPr="00BC1CB6" w:rsidRDefault="0069492E" w:rsidP="00356F8F">
      <w:pPr>
        <w:rPr>
          <w:szCs w:val="28"/>
          <w:lang w:val="kk-KZ"/>
        </w:rPr>
      </w:pPr>
    </w:p>
    <w:p w:rsidR="0069492E" w:rsidRPr="00BC1CB6" w:rsidRDefault="0069492E" w:rsidP="00356F8F">
      <w:pPr>
        <w:rPr>
          <w:szCs w:val="28"/>
          <w:lang w:val="kk-KZ"/>
        </w:rPr>
      </w:pPr>
    </w:p>
    <w:p w:rsidR="0069492E" w:rsidRPr="00BC1CB6" w:rsidRDefault="0069492E" w:rsidP="00356F8F">
      <w:pPr>
        <w:rPr>
          <w:szCs w:val="28"/>
          <w:lang w:val="kk-KZ"/>
        </w:rPr>
      </w:pPr>
    </w:p>
    <w:p w:rsidR="0069492E" w:rsidRPr="00BC1CB6" w:rsidRDefault="0069492E" w:rsidP="00356F8F">
      <w:pPr>
        <w:rPr>
          <w:szCs w:val="28"/>
          <w:lang w:val="kk-KZ"/>
        </w:rPr>
      </w:pPr>
    </w:p>
    <w:p w:rsidR="0069492E" w:rsidRPr="00272A3A" w:rsidRDefault="0069492E" w:rsidP="00356F8F">
      <w:pPr>
        <w:pStyle w:val="3"/>
        <w:spacing w:before="0" w:after="0"/>
        <w:ind w:firstLine="402"/>
        <w:rPr>
          <w:rFonts w:ascii="Times New Roman" w:hAnsi="Times New Roman"/>
          <w:sz w:val="28"/>
          <w:szCs w:val="28"/>
        </w:rPr>
      </w:pPr>
    </w:p>
    <w:p w:rsidR="0069492E" w:rsidRPr="00272A3A" w:rsidRDefault="0069492E" w:rsidP="00356F8F">
      <w:pPr>
        <w:pStyle w:val="3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272A3A">
        <w:rPr>
          <w:rFonts w:ascii="Times New Roman" w:hAnsi="Times New Roman"/>
          <w:b w:val="0"/>
          <w:sz w:val="28"/>
          <w:szCs w:val="28"/>
          <w:lang w:val="kk-KZ"/>
        </w:rPr>
        <w:t>Факультеттің әдістемелік бюромәжілісінде ұсынылды</w:t>
      </w:r>
    </w:p>
    <w:p w:rsidR="0069492E" w:rsidRPr="00272A3A" w:rsidRDefault="0069492E" w:rsidP="00356F8F">
      <w:pPr>
        <w:rPr>
          <w:sz w:val="28"/>
          <w:szCs w:val="28"/>
        </w:rPr>
      </w:pPr>
      <w:r w:rsidRPr="00BC1CB6">
        <w:rPr>
          <w:sz w:val="28"/>
          <w:szCs w:val="28"/>
          <w:lang w:val="kk-KZ"/>
        </w:rPr>
        <w:t>«</w:t>
      </w:r>
      <w:r w:rsidR="00BC1CB6">
        <w:rPr>
          <w:sz w:val="28"/>
          <w:szCs w:val="28"/>
          <w:lang w:val="kk-KZ"/>
        </w:rPr>
        <w:t>31</w:t>
      </w:r>
      <w:r w:rsidRPr="00BC1CB6">
        <w:rPr>
          <w:sz w:val="28"/>
          <w:szCs w:val="28"/>
          <w:lang w:val="kk-KZ"/>
        </w:rPr>
        <w:t xml:space="preserve">»  </w:t>
      </w:r>
      <w:r w:rsidR="00BC1CB6">
        <w:rPr>
          <w:sz w:val="28"/>
          <w:szCs w:val="28"/>
          <w:lang w:val="kk-KZ"/>
        </w:rPr>
        <w:t>тамыз</w:t>
      </w:r>
      <w:r w:rsidRPr="00272A3A">
        <w:rPr>
          <w:sz w:val="28"/>
          <w:szCs w:val="28"/>
        </w:rPr>
        <w:t xml:space="preserve">   20</w:t>
      </w:r>
      <w:r w:rsidRPr="00272A3A">
        <w:rPr>
          <w:sz w:val="28"/>
          <w:szCs w:val="28"/>
          <w:lang w:val="kk-KZ"/>
        </w:rPr>
        <w:t>1</w:t>
      </w:r>
      <w:r w:rsidR="00273AC5" w:rsidRPr="00272A3A">
        <w:rPr>
          <w:sz w:val="28"/>
          <w:szCs w:val="28"/>
          <w:lang w:val="kk-KZ"/>
        </w:rPr>
        <w:t>8</w:t>
      </w:r>
      <w:r w:rsidRPr="00272A3A">
        <w:rPr>
          <w:sz w:val="28"/>
          <w:szCs w:val="28"/>
          <w:lang w:val="kk-KZ"/>
        </w:rPr>
        <w:t>ж</w:t>
      </w:r>
      <w:r w:rsidR="00BC1CB6">
        <w:rPr>
          <w:sz w:val="28"/>
          <w:szCs w:val="28"/>
        </w:rPr>
        <w:t xml:space="preserve">.,  №  </w:t>
      </w:r>
      <w:r w:rsidR="00BC1CB6">
        <w:rPr>
          <w:sz w:val="28"/>
          <w:szCs w:val="28"/>
          <w:lang w:val="kk-KZ"/>
        </w:rPr>
        <w:t xml:space="preserve">1  </w:t>
      </w:r>
      <w:r w:rsidRPr="00272A3A">
        <w:rPr>
          <w:sz w:val="28"/>
          <w:szCs w:val="28"/>
        </w:rPr>
        <w:t>хаттама</w:t>
      </w:r>
    </w:p>
    <w:p w:rsidR="0069492E" w:rsidRPr="00272A3A" w:rsidRDefault="0069492E" w:rsidP="00356F8F">
      <w:pPr>
        <w:rPr>
          <w:sz w:val="28"/>
          <w:szCs w:val="28"/>
        </w:rPr>
      </w:pPr>
    </w:p>
    <w:p w:rsidR="0069492E" w:rsidRPr="00272A3A" w:rsidRDefault="0069492E" w:rsidP="00356F8F">
      <w:pPr>
        <w:rPr>
          <w:sz w:val="28"/>
          <w:szCs w:val="28"/>
        </w:rPr>
      </w:pPr>
      <w:r w:rsidRPr="00272A3A">
        <w:rPr>
          <w:sz w:val="28"/>
          <w:szCs w:val="28"/>
          <w:lang w:val="kk-KZ"/>
        </w:rPr>
        <w:t>Факультет әдістемелік бюросының төрағасы</w:t>
      </w:r>
      <w:r w:rsidRPr="00272A3A">
        <w:rPr>
          <w:sz w:val="28"/>
          <w:szCs w:val="28"/>
        </w:rPr>
        <w:t xml:space="preserve"> ____________</w:t>
      </w:r>
      <w:r w:rsidRPr="00272A3A">
        <w:rPr>
          <w:sz w:val="28"/>
          <w:szCs w:val="28"/>
          <w:lang w:val="kk-KZ"/>
        </w:rPr>
        <w:t>Габдуллина А.Т</w:t>
      </w:r>
      <w:r w:rsidRPr="00272A3A">
        <w:rPr>
          <w:sz w:val="28"/>
          <w:szCs w:val="28"/>
        </w:rPr>
        <w:t xml:space="preserve">       </w:t>
      </w:r>
    </w:p>
    <w:p w:rsidR="0069492E" w:rsidRPr="00272A3A" w:rsidRDefault="0069492E" w:rsidP="00356F8F">
      <w:pPr>
        <w:jc w:val="center"/>
      </w:pPr>
    </w:p>
    <w:p w:rsidR="00716738" w:rsidRPr="00272A3A" w:rsidRDefault="00716738" w:rsidP="00356F8F">
      <w:pPr>
        <w:jc w:val="center"/>
        <w:rPr>
          <w:b/>
        </w:rPr>
      </w:pPr>
    </w:p>
    <w:p w:rsidR="0069492E" w:rsidRPr="00272A3A" w:rsidRDefault="0069492E" w:rsidP="00356F8F">
      <w:pPr>
        <w:jc w:val="center"/>
        <w:rPr>
          <w:b/>
        </w:rPr>
      </w:pPr>
    </w:p>
    <w:p w:rsidR="00716738" w:rsidRPr="00272A3A" w:rsidRDefault="00716738" w:rsidP="00356F8F">
      <w:pPr>
        <w:jc w:val="center"/>
        <w:rPr>
          <w:b/>
          <w:lang w:val="kk-KZ"/>
        </w:rPr>
      </w:pPr>
    </w:p>
    <w:p w:rsidR="004A706D" w:rsidRPr="00272A3A" w:rsidRDefault="004A706D" w:rsidP="00356F8F">
      <w:pPr>
        <w:jc w:val="center"/>
        <w:rPr>
          <w:b/>
          <w:lang w:val="kk-KZ"/>
        </w:rPr>
      </w:pPr>
    </w:p>
    <w:p w:rsidR="00A02691" w:rsidRPr="00272A3A" w:rsidRDefault="00A02691" w:rsidP="00356F8F">
      <w:pPr>
        <w:jc w:val="center"/>
        <w:rPr>
          <w:b/>
          <w:lang w:val="kk-KZ"/>
        </w:rPr>
      </w:pPr>
    </w:p>
    <w:p w:rsidR="00A02691" w:rsidRPr="00272A3A" w:rsidRDefault="00A02691" w:rsidP="00356F8F">
      <w:pPr>
        <w:jc w:val="center"/>
        <w:rPr>
          <w:b/>
          <w:lang w:val="kk-KZ"/>
        </w:rPr>
      </w:pPr>
    </w:p>
    <w:p w:rsidR="00A02691" w:rsidRPr="00272A3A" w:rsidRDefault="00A02691" w:rsidP="00356F8F">
      <w:pPr>
        <w:jc w:val="center"/>
        <w:rPr>
          <w:b/>
          <w:lang w:val="kk-KZ"/>
        </w:rPr>
      </w:pPr>
    </w:p>
    <w:p w:rsidR="00A02691" w:rsidRPr="00272A3A" w:rsidRDefault="00A02691" w:rsidP="00356F8F">
      <w:pPr>
        <w:jc w:val="center"/>
        <w:rPr>
          <w:b/>
          <w:lang w:val="kk-KZ"/>
        </w:rPr>
      </w:pPr>
    </w:p>
    <w:p w:rsidR="00A02691" w:rsidRPr="00272A3A" w:rsidRDefault="00A02691" w:rsidP="00356F8F">
      <w:pPr>
        <w:jc w:val="center"/>
        <w:rPr>
          <w:b/>
          <w:lang w:val="kk-KZ"/>
        </w:rPr>
      </w:pPr>
    </w:p>
    <w:p w:rsidR="00A02691" w:rsidRPr="00272A3A" w:rsidRDefault="00A02691" w:rsidP="00356F8F">
      <w:pPr>
        <w:jc w:val="center"/>
        <w:rPr>
          <w:b/>
          <w:lang w:val="kk-KZ"/>
        </w:rPr>
      </w:pPr>
    </w:p>
    <w:p w:rsidR="00A02691" w:rsidRPr="00272A3A" w:rsidRDefault="00A02691" w:rsidP="00356F8F">
      <w:pPr>
        <w:jc w:val="center"/>
        <w:rPr>
          <w:b/>
          <w:lang w:val="kk-KZ"/>
        </w:rPr>
      </w:pPr>
    </w:p>
    <w:p w:rsidR="00A02691" w:rsidRPr="00272A3A" w:rsidRDefault="00A02691" w:rsidP="00356F8F">
      <w:pPr>
        <w:jc w:val="center"/>
        <w:rPr>
          <w:b/>
          <w:lang w:val="kk-KZ"/>
        </w:rPr>
      </w:pPr>
    </w:p>
    <w:p w:rsidR="00A02691" w:rsidRPr="00272A3A" w:rsidRDefault="00A02691" w:rsidP="00356F8F">
      <w:pPr>
        <w:jc w:val="center"/>
        <w:rPr>
          <w:b/>
          <w:lang w:val="kk-KZ"/>
        </w:rPr>
      </w:pPr>
    </w:p>
    <w:p w:rsidR="00A02691" w:rsidRPr="00272A3A" w:rsidRDefault="00A02691" w:rsidP="00356F8F">
      <w:pPr>
        <w:jc w:val="center"/>
        <w:rPr>
          <w:b/>
          <w:lang w:val="kk-KZ"/>
        </w:rPr>
      </w:pPr>
    </w:p>
    <w:p w:rsidR="00A02691" w:rsidRPr="00272A3A" w:rsidRDefault="00A02691" w:rsidP="00356F8F">
      <w:pPr>
        <w:jc w:val="center"/>
        <w:rPr>
          <w:b/>
          <w:lang w:val="kk-KZ"/>
        </w:rPr>
      </w:pPr>
    </w:p>
    <w:p w:rsidR="00A02691" w:rsidRPr="00272A3A" w:rsidRDefault="00A02691" w:rsidP="00356F8F">
      <w:pPr>
        <w:jc w:val="center"/>
        <w:rPr>
          <w:b/>
          <w:lang w:val="kk-KZ"/>
        </w:rPr>
      </w:pPr>
    </w:p>
    <w:p w:rsidR="00A02691" w:rsidRPr="00272A3A" w:rsidRDefault="00A02691" w:rsidP="00356F8F">
      <w:pPr>
        <w:jc w:val="center"/>
        <w:rPr>
          <w:b/>
          <w:lang w:val="kk-KZ"/>
        </w:rPr>
      </w:pPr>
    </w:p>
    <w:p w:rsidR="00A02691" w:rsidRPr="00272A3A" w:rsidRDefault="00A02691" w:rsidP="00356F8F">
      <w:pPr>
        <w:jc w:val="center"/>
        <w:rPr>
          <w:b/>
          <w:lang w:val="kk-KZ"/>
        </w:rPr>
      </w:pPr>
    </w:p>
    <w:p w:rsidR="00F444E0" w:rsidRPr="00272A3A" w:rsidRDefault="00F444E0" w:rsidP="00356F8F">
      <w:pPr>
        <w:jc w:val="center"/>
        <w:rPr>
          <w:b/>
          <w:lang w:val="kk-KZ"/>
        </w:rPr>
      </w:pPr>
    </w:p>
    <w:p w:rsidR="00F444E0" w:rsidRDefault="00F444E0" w:rsidP="00356F8F">
      <w:pPr>
        <w:jc w:val="center"/>
        <w:rPr>
          <w:b/>
          <w:lang w:val="kk-KZ"/>
        </w:rPr>
      </w:pPr>
    </w:p>
    <w:p w:rsidR="007B1085" w:rsidRPr="00272A3A" w:rsidRDefault="007B1085" w:rsidP="00356F8F">
      <w:pPr>
        <w:jc w:val="center"/>
        <w:rPr>
          <w:b/>
          <w:lang w:val="kk-KZ"/>
        </w:rPr>
      </w:pPr>
    </w:p>
    <w:p w:rsidR="00F444E0" w:rsidRPr="00272A3A" w:rsidRDefault="00F444E0" w:rsidP="00356F8F">
      <w:pPr>
        <w:jc w:val="center"/>
        <w:rPr>
          <w:b/>
          <w:lang w:val="kk-KZ"/>
        </w:rPr>
      </w:pPr>
    </w:p>
    <w:p w:rsidR="00F444E0" w:rsidRDefault="00F444E0" w:rsidP="00356F8F">
      <w:pPr>
        <w:jc w:val="center"/>
        <w:rPr>
          <w:b/>
          <w:lang w:val="kk-KZ"/>
        </w:rPr>
      </w:pPr>
    </w:p>
    <w:p w:rsidR="00140301" w:rsidRPr="00272A3A" w:rsidRDefault="00140301" w:rsidP="00356F8F">
      <w:pPr>
        <w:jc w:val="center"/>
        <w:rPr>
          <w:b/>
          <w:lang w:val="kk-KZ"/>
        </w:rPr>
      </w:pPr>
    </w:p>
    <w:p w:rsidR="007B1085" w:rsidRPr="007B1085" w:rsidRDefault="007B1085" w:rsidP="007B1085">
      <w:pPr>
        <w:jc w:val="center"/>
        <w:rPr>
          <w:b/>
        </w:rPr>
      </w:pPr>
      <w:r w:rsidRPr="007B1085">
        <w:rPr>
          <w:b/>
        </w:rPr>
        <w:lastRenderedPageBreak/>
        <w:t>«</w:t>
      </w:r>
      <w:r w:rsidRPr="007B1085">
        <w:rPr>
          <w:b/>
          <w:lang w:val="kk-KZ"/>
        </w:rPr>
        <w:t>5В071700 Жылу энергетикасы</w:t>
      </w:r>
      <w:r w:rsidRPr="007B1085">
        <w:rPr>
          <w:b/>
        </w:rPr>
        <w:t>»</w:t>
      </w:r>
      <w:r w:rsidRPr="007B1085">
        <w:rPr>
          <w:b/>
          <w:lang w:val="kk-KZ"/>
        </w:rPr>
        <w:t>, «</w:t>
      </w:r>
      <w:r w:rsidRPr="007B1085">
        <w:rPr>
          <w:b/>
          <w:bCs/>
          <w:shd w:val="clear" w:color="auto" w:fill="FFFFFF"/>
        </w:rPr>
        <w:t>5B072300</w:t>
      </w:r>
      <w:r w:rsidRPr="007B1085">
        <w:rPr>
          <w:b/>
          <w:bCs/>
          <w:shd w:val="clear" w:color="auto" w:fill="FFFFFF"/>
          <w:lang w:val="kk-KZ"/>
        </w:rPr>
        <w:t xml:space="preserve"> Технкалық физика</w:t>
      </w:r>
      <w:r w:rsidRPr="007B1085">
        <w:rPr>
          <w:b/>
          <w:lang w:val="kk-KZ"/>
        </w:rPr>
        <w:t>»</w:t>
      </w:r>
      <w:r w:rsidRPr="007B1085">
        <w:rPr>
          <w:b/>
        </w:rPr>
        <w:t xml:space="preserve"> </w:t>
      </w:r>
      <w:r w:rsidRPr="007B1085">
        <w:rPr>
          <w:b/>
          <w:lang w:val="kk-KZ"/>
        </w:rPr>
        <w:t>мамандығына арналған</w:t>
      </w:r>
    </w:p>
    <w:p w:rsidR="00AA2D52" w:rsidRPr="007B1085" w:rsidRDefault="007B1085" w:rsidP="007B108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 w:rsidRPr="007B1085">
        <w:rPr>
          <w:b/>
          <w:lang w:val="kk-KZ"/>
        </w:rPr>
        <w:t>«Инженерлік экология» пәні бойынша</w:t>
      </w:r>
    </w:p>
    <w:p w:rsidR="00A02691" w:rsidRPr="00272A3A" w:rsidRDefault="00A02691" w:rsidP="00356F8F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272A3A">
        <w:rPr>
          <w:b/>
          <w:bCs/>
          <w:lang w:val="kk-KZ"/>
        </w:rPr>
        <w:t>Силлабус</w:t>
      </w:r>
    </w:p>
    <w:p w:rsidR="00A02691" w:rsidRDefault="00153CA9" w:rsidP="00356F8F">
      <w:pPr>
        <w:jc w:val="center"/>
        <w:rPr>
          <w:b/>
          <w:bCs/>
          <w:lang w:val="kk-KZ"/>
        </w:rPr>
      </w:pPr>
      <w:r>
        <w:rPr>
          <w:b/>
          <w:bCs/>
          <w:lang w:val="kk-KZ"/>
        </w:rPr>
        <w:t>2</w:t>
      </w:r>
      <w:r w:rsidR="00A02691" w:rsidRPr="00272A3A">
        <w:rPr>
          <w:b/>
          <w:bCs/>
          <w:lang w:val="kk-KZ"/>
        </w:rPr>
        <w:t xml:space="preserve"> семестр  201</w:t>
      </w:r>
      <w:r w:rsidR="00273AC5" w:rsidRPr="00272A3A">
        <w:rPr>
          <w:b/>
          <w:bCs/>
          <w:lang w:val="kk-KZ"/>
        </w:rPr>
        <w:t>8</w:t>
      </w:r>
      <w:r w:rsidR="00A02691" w:rsidRPr="00272A3A">
        <w:rPr>
          <w:b/>
          <w:bCs/>
          <w:lang w:val="kk-KZ"/>
        </w:rPr>
        <w:t>-201</w:t>
      </w:r>
      <w:r w:rsidR="00273AC5" w:rsidRPr="00272A3A">
        <w:rPr>
          <w:b/>
          <w:bCs/>
          <w:lang w:val="kk-KZ"/>
        </w:rPr>
        <w:t>9</w:t>
      </w:r>
      <w:r w:rsidR="00A02691" w:rsidRPr="00272A3A">
        <w:rPr>
          <w:b/>
          <w:bCs/>
          <w:lang w:val="kk-KZ"/>
        </w:rPr>
        <w:t xml:space="preserve"> оқу жылы</w:t>
      </w:r>
    </w:p>
    <w:p w:rsidR="007B1085" w:rsidRPr="00272A3A" w:rsidRDefault="007B1085" w:rsidP="00356F8F">
      <w:pPr>
        <w:jc w:val="center"/>
        <w:rPr>
          <w:b/>
          <w:bCs/>
          <w:lang w:val="kk-KZ"/>
        </w:rPr>
      </w:pPr>
      <w:r>
        <w:rPr>
          <w:b/>
          <w:bCs/>
          <w:lang w:val="kk-KZ"/>
        </w:rPr>
        <w:t>2 курс</w:t>
      </w:r>
    </w:p>
    <w:p w:rsidR="00A02691" w:rsidRPr="00272A3A" w:rsidRDefault="00A02691" w:rsidP="00356F8F">
      <w:pPr>
        <w:jc w:val="center"/>
        <w:rPr>
          <w:b/>
          <w:bCs/>
          <w:lang w:val="kk-KZ"/>
        </w:rPr>
      </w:pPr>
    </w:p>
    <w:p w:rsidR="00A02691" w:rsidRPr="00272A3A" w:rsidRDefault="00A02691" w:rsidP="00356F8F">
      <w:pPr>
        <w:rPr>
          <w:lang w:val="kk-KZ"/>
        </w:rPr>
      </w:pPr>
      <w:r w:rsidRPr="00272A3A">
        <w:rPr>
          <w:lang w:val="kk-KZ"/>
        </w:rPr>
        <w:t>Курс туралы академиялық ақпарат</w:t>
      </w: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41"/>
        <w:gridCol w:w="1773"/>
        <w:gridCol w:w="637"/>
        <w:gridCol w:w="945"/>
        <w:gridCol w:w="686"/>
        <w:gridCol w:w="259"/>
        <w:gridCol w:w="945"/>
        <w:gridCol w:w="425"/>
        <w:gridCol w:w="975"/>
        <w:gridCol w:w="1400"/>
      </w:tblGrid>
      <w:tr w:rsidR="00A02691" w:rsidRPr="00272A3A" w:rsidTr="00892CA7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691" w:rsidRPr="00272A3A" w:rsidRDefault="00A02691" w:rsidP="00356F8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272A3A">
              <w:rPr>
                <w:bCs/>
                <w:lang w:val="kk-KZ"/>
              </w:rPr>
              <w:t>Пән коды</w:t>
            </w:r>
          </w:p>
        </w:tc>
        <w:tc>
          <w:tcPr>
            <w:tcW w:w="19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691" w:rsidRPr="00272A3A" w:rsidRDefault="00A02691" w:rsidP="00356F8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272A3A">
              <w:rPr>
                <w:bCs/>
                <w:lang w:val="kk-KZ"/>
              </w:rPr>
              <w:t>Пән атауы</w:t>
            </w:r>
          </w:p>
        </w:tc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691" w:rsidRPr="00272A3A" w:rsidRDefault="00A02691" w:rsidP="00356F8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272A3A">
              <w:rPr>
                <w:bCs/>
                <w:lang w:val="kk-KZ"/>
              </w:rPr>
              <w:t>Түрі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691" w:rsidRPr="00272A3A" w:rsidRDefault="00A02691" w:rsidP="00356F8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272A3A">
              <w:rPr>
                <w:bCs/>
                <w:lang w:val="kk-KZ"/>
              </w:rPr>
              <w:t>Аптасына сағат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691" w:rsidRPr="00272A3A" w:rsidRDefault="00A02691" w:rsidP="00356F8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272A3A">
              <w:rPr>
                <w:bCs/>
                <w:lang w:val="kk-KZ"/>
              </w:rPr>
              <w:t>Кредит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691" w:rsidRPr="00272A3A" w:rsidRDefault="00A02691" w:rsidP="00356F8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272A3A">
              <w:rPr>
                <w:bCs/>
                <w:lang w:val="kk-KZ"/>
              </w:rPr>
              <w:t>ECTS</w:t>
            </w:r>
          </w:p>
        </w:tc>
      </w:tr>
      <w:tr w:rsidR="00A02691" w:rsidRPr="00272A3A" w:rsidTr="00892CA7">
        <w:trPr>
          <w:trHeight w:val="265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691" w:rsidRPr="00272A3A" w:rsidRDefault="00A02691" w:rsidP="00356F8F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19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691" w:rsidRPr="00272A3A" w:rsidRDefault="00A02691" w:rsidP="00356F8F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691" w:rsidRPr="00272A3A" w:rsidRDefault="00A02691" w:rsidP="00356F8F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691" w:rsidRPr="00272A3A" w:rsidRDefault="00A02691" w:rsidP="00356F8F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272A3A">
              <w:rPr>
                <w:bCs/>
                <w:lang w:val="kk-KZ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691" w:rsidRPr="00272A3A" w:rsidRDefault="00A02691" w:rsidP="00356F8F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272A3A">
              <w:rPr>
                <w:bCs/>
                <w:lang w:val="kk-KZ"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691" w:rsidRPr="00272A3A" w:rsidRDefault="00A02691" w:rsidP="00356F8F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272A3A">
              <w:rPr>
                <w:bCs/>
                <w:lang w:val="kk-KZ"/>
              </w:rPr>
              <w:t>Зертх.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691" w:rsidRPr="00272A3A" w:rsidRDefault="00A02691" w:rsidP="00356F8F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691" w:rsidRPr="00272A3A" w:rsidRDefault="00A02691" w:rsidP="00356F8F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</w:tr>
      <w:tr w:rsidR="00A02691" w:rsidRPr="00272A3A" w:rsidTr="00892CA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691" w:rsidRPr="00272A3A" w:rsidRDefault="00A02691" w:rsidP="00356F8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272A3A">
              <w:rPr>
                <w:bCs/>
                <w:lang w:val="en-US"/>
              </w:rPr>
              <w:t>TD3422</w:t>
            </w: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691" w:rsidRPr="00272A3A" w:rsidRDefault="00FC54BC" w:rsidP="00356F8F">
            <w:pPr>
              <w:rPr>
                <w:lang w:val="kk-KZ"/>
              </w:rPr>
            </w:pPr>
            <w:r w:rsidRPr="00272A3A">
              <w:rPr>
                <w:lang w:val="kk-KZ"/>
              </w:rPr>
              <w:t>Инженерлік экология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691" w:rsidRPr="00272A3A" w:rsidRDefault="00A02691" w:rsidP="00356F8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272A3A">
              <w:rPr>
                <w:lang w:val="kk-KZ"/>
              </w:rPr>
              <w:t>МК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691" w:rsidRPr="00272A3A" w:rsidRDefault="00A02691" w:rsidP="00356F8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272A3A">
              <w:rPr>
                <w:lang w:val="kk-KZ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691" w:rsidRPr="00272A3A" w:rsidRDefault="00FC54BC" w:rsidP="00356F8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272A3A">
              <w:rPr>
                <w:lang w:val="kk-KZ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691" w:rsidRPr="00272A3A" w:rsidRDefault="00A02691" w:rsidP="00356F8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272A3A">
              <w:rPr>
                <w:lang w:val="kk-KZ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691" w:rsidRPr="00272A3A" w:rsidRDefault="00FC54BC" w:rsidP="00356F8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272A3A">
              <w:rPr>
                <w:lang w:val="kk-KZ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691" w:rsidRPr="00272A3A" w:rsidRDefault="00FC54BC" w:rsidP="00356F8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272A3A">
              <w:rPr>
                <w:lang w:val="kk-KZ"/>
              </w:rPr>
              <w:t>4,5</w:t>
            </w:r>
          </w:p>
        </w:tc>
      </w:tr>
      <w:tr w:rsidR="00A02691" w:rsidRPr="00272A3A" w:rsidTr="00892CA7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691" w:rsidRPr="00272A3A" w:rsidRDefault="00A02691" w:rsidP="00356F8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272A3A">
              <w:rPr>
                <w:bCs/>
                <w:lang w:val="kk-KZ"/>
              </w:rPr>
              <w:t xml:space="preserve">Дәріскер </w:t>
            </w:r>
          </w:p>
          <w:p w:rsidR="00A02691" w:rsidRPr="00272A3A" w:rsidRDefault="00A02691" w:rsidP="00356F8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272A3A">
              <w:rPr>
                <w:bCs/>
                <w:lang w:val="kk-KZ"/>
              </w:rPr>
              <w:t xml:space="preserve">   </w:t>
            </w:r>
          </w:p>
        </w:tc>
        <w:tc>
          <w:tcPr>
            <w:tcW w:w="4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691" w:rsidRPr="00272A3A" w:rsidRDefault="00A02691" w:rsidP="00356F8F">
            <w:pPr>
              <w:jc w:val="both"/>
              <w:rPr>
                <w:lang w:val="kk-KZ"/>
              </w:rPr>
            </w:pPr>
            <w:r w:rsidRPr="00272A3A">
              <w:rPr>
                <w:lang w:val="kk-KZ"/>
              </w:rPr>
              <w:t>Манатбаев Рүстем Құсайынғазыұлы, тех. ғыл. кандидаты, аға  оқытушы.</w:t>
            </w:r>
          </w:p>
        </w:tc>
        <w:tc>
          <w:tcPr>
            <w:tcW w:w="16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691" w:rsidRPr="00272A3A" w:rsidRDefault="00A02691" w:rsidP="00356F8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272A3A">
              <w:rPr>
                <w:bCs/>
                <w:lang w:val="kk-KZ"/>
              </w:rPr>
              <w:t>Офис-сағаттар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691" w:rsidRPr="00272A3A" w:rsidRDefault="00A02691" w:rsidP="00356F8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272A3A">
              <w:rPr>
                <w:lang w:val="kk-KZ"/>
              </w:rPr>
              <w:t>Кесте бойынша</w:t>
            </w:r>
          </w:p>
          <w:p w:rsidR="00A02691" w:rsidRPr="00272A3A" w:rsidRDefault="00A02691" w:rsidP="00356F8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A02691" w:rsidRPr="00272A3A" w:rsidTr="00892CA7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691" w:rsidRPr="00272A3A" w:rsidRDefault="00A02691" w:rsidP="00356F8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272A3A">
              <w:rPr>
                <w:bCs/>
                <w:lang w:val="kk-KZ"/>
              </w:rPr>
              <w:t>e-mail</w:t>
            </w:r>
          </w:p>
        </w:tc>
        <w:tc>
          <w:tcPr>
            <w:tcW w:w="4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691" w:rsidRPr="00140301" w:rsidRDefault="00C26206" w:rsidP="00140301">
            <w:pPr>
              <w:ind w:left="-36"/>
              <w:jc w:val="both"/>
              <w:rPr>
                <w:lang w:val="en-US"/>
              </w:rPr>
            </w:pPr>
            <w:hyperlink r:id="rId7" w:history="1">
              <w:r w:rsidR="00140301" w:rsidRPr="00F44DF4">
                <w:rPr>
                  <w:rStyle w:val="ae"/>
                  <w:lang w:val="kk-KZ"/>
                </w:rPr>
                <w:t>rustemmanatbayev@gmail.соm</w:t>
              </w:r>
            </w:hyperlink>
            <w:r w:rsidR="00140301">
              <w:rPr>
                <w:lang w:val="en-US"/>
              </w:rPr>
              <w:t xml:space="preserve"> </w:t>
            </w:r>
          </w:p>
        </w:tc>
        <w:tc>
          <w:tcPr>
            <w:tcW w:w="16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691" w:rsidRPr="00272A3A" w:rsidRDefault="00A02691" w:rsidP="00356F8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691" w:rsidRPr="00272A3A" w:rsidRDefault="00A02691" w:rsidP="00356F8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A02691" w:rsidRPr="00272A3A" w:rsidTr="00892CA7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691" w:rsidRPr="00272A3A" w:rsidRDefault="00A02691" w:rsidP="00356F8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272A3A">
              <w:rPr>
                <w:bCs/>
                <w:lang w:val="kk-KZ"/>
              </w:rPr>
              <w:t xml:space="preserve">Телефоны </w:t>
            </w:r>
          </w:p>
        </w:tc>
        <w:tc>
          <w:tcPr>
            <w:tcW w:w="4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691" w:rsidRPr="00272A3A" w:rsidRDefault="00A02691" w:rsidP="00356F8F">
            <w:pPr>
              <w:ind w:firstLine="374"/>
              <w:jc w:val="both"/>
              <w:rPr>
                <w:lang w:val="en-US"/>
              </w:rPr>
            </w:pPr>
            <w:r w:rsidRPr="00272A3A">
              <w:rPr>
                <w:lang w:val="kk-KZ"/>
              </w:rPr>
              <w:t>Телефон: +77053003110</w:t>
            </w:r>
          </w:p>
        </w:tc>
        <w:tc>
          <w:tcPr>
            <w:tcW w:w="1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691" w:rsidRPr="00272A3A" w:rsidRDefault="00A02691" w:rsidP="00356F8F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272A3A">
              <w:rPr>
                <w:bCs/>
                <w:lang w:val="kk-KZ"/>
              </w:rPr>
              <w:t xml:space="preserve">Дәрісхана 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691" w:rsidRPr="00272A3A" w:rsidRDefault="00A02691" w:rsidP="00356F8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272A3A">
              <w:rPr>
                <w:bCs/>
                <w:lang w:val="kk-KZ"/>
              </w:rPr>
              <w:t>403</w:t>
            </w:r>
          </w:p>
        </w:tc>
      </w:tr>
      <w:tr w:rsidR="00A02691" w:rsidRPr="00272A3A" w:rsidTr="00892CA7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691" w:rsidRPr="00272A3A" w:rsidRDefault="00A02691" w:rsidP="00356F8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272A3A">
              <w:rPr>
                <w:bCs/>
                <w:lang w:val="kk-KZ"/>
              </w:rPr>
              <w:t>Ассистент</w:t>
            </w:r>
          </w:p>
          <w:p w:rsidR="00A02691" w:rsidRPr="00272A3A" w:rsidRDefault="00A02691" w:rsidP="00356F8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272A3A">
              <w:rPr>
                <w:bCs/>
                <w:lang w:val="kk-KZ"/>
              </w:rPr>
              <w:t xml:space="preserve">   </w:t>
            </w:r>
          </w:p>
        </w:tc>
        <w:tc>
          <w:tcPr>
            <w:tcW w:w="4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691" w:rsidRDefault="00272A3A" w:rsidP="00272A3A">
            <w:pPr>
              <w:pStyle w:val="4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272A3A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Бауржан Ақерке Бауржанқызы, тех.ғыл. магистрі, оқытушы.</w:t>
            </w:r>
          </w:p>
          <w:p w:rsidR="00932151" w:rsidRDefault="00932151" w:rsidP="007B1085">
            <w:pPr>
              <w:rPr>
                <w:lang w:val="kk-KZ"/>
              </w:rPr>
            </w:pPr>
            <w:r>
              <w:rPr>
                <w:lang w:val="kk-KZ"/>
              </w:rPr>
              <w:t>Нұрымов Ерлік Кыдыралиевич, оқытушы</w:t>
            </w:r>
          </w:p>
          <w:p w:rsidR="00BB5A8E" w:rsidRPr="007B1085" w:rsidRDefault="00BB5A8E" w:rsidP="00BB5A8E">
            <w:pPr>
              <w:rPr>
                <w:lang w:val="kk-KZ"/>
              </w:rPr>
            </w:pPr>
            <w:r>
              <w:rPr>
                <w:lang w:val="kk-KZ"/>
              </w:rPr>
              <w:t xml:space="preserve">Турбекова Айдана Галымовна </w:t>
            </w:r>
            <w:r w:rsidRPr="00272A3A">
              <w:rPr>
                <w:lang w:val="kk-KZ"/>
              </w:rPr>
              <w:t>тех.ғыл. магистрі, оқытушы.</w:t>
            </w:r>
          </w:p>
        </w:tc>
        <w:tc>
          <w:tcPr>
            <w:tcW w:w="16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2691" w:rsidRPr="00272A3A" w:rsidRDefault="00A02691" w:rsidP="00356F8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272A3A">
              <w:rPr>
                <w:bCs/>
                <w:lang w:val="kk-KZ"/>
              </w:rPr>
              <w:t>Офис-сағаттар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2691" w:rsidRPr="00272A3A" w:rsidRDefault="00A02691" w:rsidP="00356F8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272A3A">
              <w:rPr>
                <w:lang w:val="kk-KZ"/>
              </w:rPr>
              <w:t>Кесте бойынша</w:t>
            </w:r>
          </w:p>
        </w:tc>
      </w:tr>
      <w:tr w:rsidR="00A02691" w:rsidRPr="00272A3A" w:rsidTr="00892CA7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691" w:rsidRPr="00272A3A" w:rsidRDefault="00A02691" w:rsidP="00356F8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272A3A">
              <w:rPr>
                <w:bCs/>
                <w:lang w:val="kk-KZ"/>
              </w:rPr>
              <w:t>e-mail</w:t>
            </w:r>
          </w:p>
        </w:tc>
        <w:tc>
          <w:tcPr>
            <w:tcW w:w="4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691" w:rsidRDefault="00C26206" w:rsidP="00356F8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hyperlink r:id="rId8" w:history="1">
              <w:r w:rsidR="00140301" w:rsidRPr="00F44DF4">
                <w:rPr>
                  <w:rStyle w:val="ae"/>
                  <w:lang w:val="en-US"/>
                </w:rPr>
                <w:t>erkebaurzhan@gmail.com</w:t>
              </w:r>
            </w:hyperlink>
            <w:r w:rsidR="00140301">
              <w:rPr>
                <w:lang w:val="en-US"/>
              </w:rPr>
              <w:t xml:space="preserve"> </w:t>
            </w:r>
          </w:p>
          <w:p w:rsidR="00BB5A8E" w:rsidRPr="00BB5A8E" w:rsidRDefault="00BB5A8E" w:rsidP="00356F8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turbekova91@yandex.ru</w:t>
            </w:r>
          </w:p>
        </w:tc>
        <w:tc>
          <w:tcPr>
            <w:tcW w:w="162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691" w:rsidRPr="00272A3A" w:rsidRDefault="00A02691" w:rsidP="00356F8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23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691" w:rsidRPr="00272A3A" w:rsidRDefault="00A02691" w:rsidP="00356F8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A02691" w:rsidRPr="00272A3A" w:rsidTr="00892CA7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691" w:rsidRPr="00272A3A" w:rsidRDefault="00A02691" w:rsidP="00356F8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272A3A">
              <w:rPr>
                <w:bCs/>
                <w:lang w:val="kk-KZ"/>
              </w:rPr>
              <w:t xml:space="preserve">Телефоны </w:t>
            </w:r>
          </w:p>
        </w:tc>
        <w:tc>
          <w:tcPr>
            <w:tcW w:w="4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691" w:rsidRDefault="00A02691" w:rsidP="00356F8F">
            <w:pPr>
              <w:ind w:firstLine="374"/>
              <w:jc w:val="both"/>
              <w:rPr>
                <w:lang w:val="kk-KZ"/>
              </w:rPr>
            </w:pPr>
            <w:r w:rsidRPr="00272A3A">
              <w:rPr>
                <w:lang w:val="kk-KZ"/>
              </w:rPr>
              <w:t xml:space="preserve">Телефон: </w:t>
            </w:r>
            <w:r w:rsidR="00272A3A">
              <w:rPr>
                <w:lang w:val="kk-KZ"/>
              </w:rPr>
              <w:t>+77055554625</w:t>
            </w:r>
          </w:p>
          <w:p w:rsidR="00BB5A8E" w:rsidRPr="00BB5A8E" w:rsidRDefault="00BB5A8E" w:rsidP="00356F8F">
            <w:pPr>
              <w:ind w:firstLine="374"/>
              <w:jc w:val="both"/>
              <w:rPr>
                <w:lang w:val="en-US"/>
              </w:rPr>
            </w:pPr>
            <w:r>
              <w:rPr>
                <w:lang w:val="en-US"/>
              </w:rPr>
              <w:t>+77075222314</w:t>
            </w:r>
          </w:p>
          <w:p w:rsidR="00A02691" w:rsidRPr="00272A3A" w:rsidRDefault="00A02691" w:rsidP="00356F8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691" w:rsidRPr="00272A3A" w:rsidRDefault="00A02691" w:rsidP="00356F8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272A3A">
              <w:rPr>
                <w:bCs/>
                <w:lang w:val="kk-KZ"/>
              </w:rPr>
              <w:t xml:space="preserve">Аудитория </w:t>
            </w:r>
          </w:p>
          <w:p w:rsidR="00A02691" w:rsidRPr="00272A3A" w:rsidRDefault="00A02691" w:rsidP="00356F8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691" w:rsidRDefault="00272A3A" w:rsidP="00356F8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401</w:t>
            </w:r>
          </w:p>
          <w:p w:rsidR="00BB5A8E" w:rsidRPr="00BB5A8E" w:rsidRDefault="00BB5A8E" w:rsidP="00356F8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416</w:t>
            </w:r>
          </w:p>
        </w:tc>
      </w:tr>
    </w:tbl>
    <w:p w:rsidR="00A02691" w:rsidRPr="00272A3A" w:rsidRDefault="00A02691" w:rsidP="00356F8F">
      <w:pPr>
        <w:jc w:val="center"/>
        <w:rPr>
          <w:lang w:val="kk-KZ"/>
        </w:rPr>
      </w:pPr>
    </w:p>
    <w:tbl>
      <w:tblPr>
        <w:tblW w:w="9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61"/>
        <w:gridCol w:w="8037"/>
      </w:tblGrid>
      <w:tr w:rsidR="00A02691" w:rsidRPr="00BB5A8E" w:rsidTr="00892CA7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691" w:rsidRPr="00272A3A" w:rsidRDefault="00A02691" w:rsidP="00356F8F">
            <w:pPr>
              <w:rPr>
                <w:lang w:val="kk-KZ"/>
              </w:rPr>
            </w:pPr>
            <w:r w:rsidRPr="00272A3A">
              <w:rPr>
                <w:lang w:val="kk-KZ"/>
              </w:rPr>
              <w:t>Курстың академиялық презентациясы</w:t>
            </w:r>
          </w:p>
          <w:p w:rsidR="00A02691" w:rsidRPr="00272A3A" w:rsidRDefault="00A02691" w:rsidP="00356F8F">
            <w:pPr>
              <w:rPr>
                <w:lang w:val="kk-KZ"/>
              </w:rPr>
            </w:pP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691" w:rsidRPr="00272A3A" w:rsidRDefault="00A02691" w:rsidP="00B22001">
            <w:pPr>
              <w:jc w:val="both"/>
              <w:rPr>
                <w:lang w:val="kk-KZ"/>
              </w:rPr>
            </w:pPr>
            <w:r w:rsidRPr="00272A3A">
              <w:rPr>
                <w:b/>
                <w:lang w:val="kk-KZ"/>
              </w:rPr>
              <w:t>Оқу курсының түрі</w:t>
            </w:r>
            <w:r w:rsidRPr="00272A3A">
              <w:rPr>
                <w:lang w:val="kk-KZ"/>
              </w:rPr>
              <w:t xml:space="preserve"> міндетті компонент, теориялық пән. Курстың білім беру бағдарламасындағы рөлі- болашақ мамандардың өз саласында білікті маман болуы үшін қажетті ақпаратты беру. Өндірісте, тұрмыста және шаруашылықта жылу қозғалтқыштарын пайдалануда және оның тиімділігі мен пайдасын есептеуде, ғылыми зерттеу жұмыстарын жүргізуде қажет.     </w:t>
            </w:r>
          </w:p>
          <w:p w:rsidR="00A02691" w:rsidRPr="00272A3A" w:rsidRDefault="00A02691" w:rsidP="00356F8F">
            <w:pPr>
              <w:rPr>
                <w:color w:val="000000"/>
                <w:lang w:val="kk-KZ"/>
              </w:rPr>
            </w:pPr>
            <w:r w:rsidRPr="00272A3A">
              <w:rPr>
                <w:b/>
                <w:lang w:val="kk-KZ"/>
              </w:rPr>
              <w:t>Курстың мақсаты:</w:t>
            </w:r>
            <w:r w:rsidRPr="00272A3A">
              <w:rPr>
                <w:lang w:val="kk-KZ"/>
              </w:rPr>
              <w:t xml:space="preserve"> </w:t>
            </w:r>
          </w:p>
          <w:p w:rsidR="00A02691" w:rsidRDefault="00A02691" w:rsidP="00B22001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272A3A">
              <w:rPr>
                <w:color w:val="000000"/>
                <w:lang w:val="kk-KZ"/>
              </w:rPr>
              <w:t xml:space="preserve">Курстың мақсаты:  </w:t>
            </w:r>
            <w:r w:rsidR="00B22001" w:rsidRPr="00B22001">
              <w:rPr>
                <w:lang w:val="kk-KZ"/>
              </w:rPr>
              <w:t>студенттердің ЖЭС-дағы табиғат қорғау технологияларын пайдалану практикасында еркін бағдарлауға қажетті білім мен дағдыларды игеру</w:t>
            </w:r>
            <w:r w:rsidR="00B22001">
              <w:rPr>
                <w:lang w:val="kk-KZ"/>
              </w:rPr>
              <w:t>.</w:t>
            </w:r>
          </w:p>
          <w:p w:rsidR="00B22001" w:rsidRPr="00B22001" w:rsidRDefault="00B22001" w:rsidP="00B22001">
            <w:pPr>
              <w:autoSpaceDE w:val="0"/>
              <w:autoSpaceDN w:val="0"/>
              <w:adjustRightInd w:val="0"/>
              <w:jc w:val="both"/>
              <w:rPr>
                <w:color w:val="000000"/>
                <w:lang w:val="kk-KZ"/>
              </w:rPr>
            </w:pPr>
            <w:r>
              <w:rPr>
                <w:lang w:val="kk-KZ"/>
              </w:rPr>
              <w:t>Курсты меңгеудің нәтижелері:</w:t>
            </w:r>
          </w:p>
          <w:p w:rsidR="00B22001" w:rsidRPr="00B22001" w:rsidRDefault="00B22001" w:rsidP="00B22001">
            <w:pPr>
              <w:numPr>
                <w:ilvl w:val="0"/>
                <w:numId w:val="15"/>
              </w:numPr>
              <w:tabs>
                <w:tab w:val="left" w:pos="82"/>
                <w:tab w:val="left" w:pos="366"/>
              </w:tabs>
              <w:ind w:left="0" w:firstLine="0"/>
              <w:jc w:val="both"/>
              <w:rPr>
                <w:szCs w:val="28"/>
                <w:lang w:val="kk-KZ"/>
              </w:rPr>
            </w:pPr>
            <w:r w:rsidRPr="00B22001">
              <w:rPr>
                <w:szCs w:val="28"/>
                <w:lang w:val="kk-KZ"/>
              </w:rPr>
              <w:t>бүкіл әлемде және Қазақстанда энергияны үнемдеуді қазіргі кезде және болашақта дамыту бағыттарын, мәселелерін, күйін</w:t>
            </w:r>
            <w:r w:rsidR="000964F5">
              <w:rPr>
                <w:szCs w:val="28"/>
                <w:lang w:val="kk-KZ"/>
              </w:rPr>
              <w:t xml:space="preserve"> бағдарлау</w:t>
            </w:r>
            <w:r w:rsidRPr="00B22001">
              <w:rPr>
                <w:szCs w:val="28"/>
                <w:lang w:val="kk-KZ"/>
              </w:rPr>
              <w:t>;</w:t>
            </w:r>
          </w:p>
          <w:p w:rsidR="00B22001" w:rsidRPr="00B22001" w:rsidRDefault="00B22001" w:rsidP="00B22001">
            <w:pPr>
              <w:numPr>
                <w:ilvl w:val="0"/>
                <w:numId w:val="15"/>
              </w:numPr>
              <w:tabs>
                <w:tab w:val="left" w:pos="82"/>
                <w:tab w:val="left" w:pos="366"/>
              </w:tabs>
              <w:ind w:left="0" w:firstLine="0"/>
              <w:jc w:val="both"/>
              <w:rPr>
                <w:szCs w:val="28"/>
                <w:lang w:val="kk-KZ"/>
              </w:rPr>
            </w:pPr>
            <w:r w:rsidRPr="00B22001">
              <w:rPr>
                <w:szCs w:val="28"/>
                <w:lang w:val="kk-KZ"/>
              </w:rPr>
              <w:t>энергияны үнемдеу туралы мемлекеттік саясаттың ережелерін</w:t>
            </w:r>
            <w:r w:rsidR="000964F5">
              <w:rPr>
                <w:szCs w:val="28"/>
                <w:lang w:val="kk-KZ"/>
              </w:rPr>
              <w:t xml:space="preserve"> білу</w:t>
            </w:r>
            <w:r w:rsidRPr="00B22001">
              <w:rPr>
                <w:szCs w:val="28"/>
                <w:lang w:val="kk-KZ"/>
              </w:rPr>
              <w:t>;</w:t>
            </w:r>
          </w:p>
          <w:p w:rsidR="00B22001" w:rsidRPr="00B22001" w:rsidRDefault="00B22001" w:rsidP="00B22001">
            <w:pPr>
              <w:numPr>
                <w:ilvl w:val="0"/>
                <w:numId w:val="15"/>
              </w:numPr>
              <w:tabs>
                <w:tab w:val="left" w:pos="82"/>
                <w:tab w:val="left" w:pos="366"/>
              </w:tabs>
              <w:ind w:left="0" w:firstLine="0"/>
              <w:jc w:val="both"/>
              <w:rPr>
                <w:szCs w:val="28"/>
                <w:lang w:val="kk-KZ"/>
              </w:rPr>
            </w:pPr>
            <w:r w:rsidRPr="00B22001">
              <w:rPr>
                <w:szCs w:val="28"/>
                <w:lang w:val="kk-KZ"/>
              </w:rPr>
              <w:t>энергияны үнемдеудің негізгі түсініктері мен терминдерін</w:t>
            </w:r>
            <w:r w:rsidR="000964F5">
              <w:rPr>
                <w:szCs w:val="28"/>
                <w:lang w:val="kk-KZ"/>
              </w:rPr>
              <w:t xml:space="preserve"> білу</w:t>
            </w:r>
            <w:r w:rsidRPr="00B22001">
              <w:rPr>
                <w:szCs w:val="28"/>
                <w:lang w:val="kk-KZ"/>
              </w:rPr>
              <w:t>;</w:t>
            </w:r>
          </w:p>
          <w:p w:rsidR="00B22001" w:rsidRPr="00B22001" w:rsidRDefault="00B22001" w:rsidP="00B22001">
            <w:pPr>
              <w:pStyle w:val="11"/>
              <w:numPr>
                <w:ilvl w:val="0"/>
                <w:numId w:val="15"/>
              </w:numPr>
              <w:tabs>
                <w:tab w:val="left" w:pos="82"/>
                <w:tab w:val="left" w:pos="366"/>
              </w:tabs>
              <w:snapToGrid/>
              <w:spacing w:line="240" w:lineRule="auto"/>
              <w:ind w:left="0" w:right="0" w:firstLine="0"/>
              <w:jc w:val="both"/>
              <w:rPr>
                <w:sz w:val="24"/>
                <w:szCs w:val="28"/>
                <w:lang w:val="kk-KZ"/>
              </w:rPr>
            </w:pPr>
            <w:r w:rsidRPr="00B22001">
              <w:rPr>
                <w:sz w:val="24"/>
                <w:szCs w:val="28"/>
                <w:lang w:val="kk-KZ"/>
              </w:rPr>
              <w:t xml:space="preserve">тәжірибелілік жұмыстарды жобалауды мен жүргізуді, және зерттеу әдістерін. </w:t>
            </w:r>
          </w:p>
          <w:p w:rsidR="00B22001" w:rsidRPr="00B22001" w:rsidRDefault="00B22001" w:rsidP="00B22001">
            <w:pPr>
              <w:pStyle w:val="23"/>
              <w:numPr>
                <w:ilvl w:val="0"/>
                <w:numId w:val="15"/>
              </w:numPr>
              <w:tabs>
                <w:tab w:val="left" w:pos="82"/>
                <w:tab w:val="left" w:pos="366"/>
              </w:tabs>
              <w:ind w:left="0" w:firstLine="0"/>
              <w:rPr>
                <w:sz w:val="24"/>
                <w:lang w:val="kk-KZ"/>
              </w:rPr>
            </w:pPr>
            <w:r w:rsidRPr="00B22001">
              <w:rPr>
                <w:sz w:val="24"/>
                <w:lang w:val="kk-KZ"/>
              </w:rPr>
              <w:t>энергия тасығыштарды тіркеу және бақылау аспаптарын</w:t>
            </w:r>
            <w:r w:rsidR="00932151">
              <w:rPr>
                <w:sz w:val="24"/>
                <w:lang w:val="kk-KZ"/>
              </w:rPr>
              <w:t xml:space="preserve"> игеру</w:t>
            </w:r>
            <w:r w:rsidRPr="00B22001">
              <w:rPr>
                <w:sz w:val="24"/>
                <w:lang w:val="kk-KZ"/>
              </w:rPr>
              <w:t xml:space="preserve">; </w:t>
            </w:r>
          </w:p>
          <w:p w:rsidR="00B22001" w:rsidRPr="00B22001" w:rsidRDefault="00B22001" w:rsidP="00B22001">
            <w:pPr>
              <w:pStyle w:val="23"/>
              <w:numPr>
                <w:ilvl w:val="0"/>
                <w:numId w:val="15"/>
              </w:numPr>
              <w:tabs>
                <w:tab w:val="left" w:pos="82"/>
                <w:tab w:val="left" w:pos="366"/>
              </w:tabs>
              <w:ind w:left="0" w:firstLine="0"/>
              <w:rPr>
                <w:sz w:val="24"/>
                <w:lang w:val="kk-KZ"/>
              </w:rPr>
            </w:pPr>
            <w:r w:rsidRPr="00B22001">
              <w:rPr>
                <w:sz w:val="24"/>
                <w:lang w:val="kk-KZ"/>
              </w:rPr>
              <w:t>жылуфизикалық мінездемелерін анықтаудың тәжірибелік әдістерін</w:t>
            </w:r>
            <w:r w:rsidR="00932151">
              <w:rPr>
                <w:sz w:val="24"/>
                <w:lang w:val="kk-KZ"/>
              </w:rPr>
              <w:t xml:space="preserve"> игеру</w:t>
            </w:r>
            <w:r w:rsidRPr="00B22001">
              <w:rPr>
                <w:sz w:val="24"/>
                <w:lang w:val="kk-KZ"/>
              </w:rPr>
              <w:t>.</w:t>
            </w:r>
          </w:p>
          <w:p w:rsidR="00B22001" w:rsidRPr="00B22001" w:rsidRDefault="00B22001" w:rsidP="00B22001">
            <w:pPr>
              <w:numPr>
                <w:ilvl w:val="0"/>
                <w:numId w:val="15"/>
              </w:numPr>
              <w:tabs>
                <w:tab w:val="left" w:pos="82"/>
                <w:tab w:val="left" w:pos="366"/>
              </w:tabs>
              <w:ind w:left="0" w:firstLine="0"/>
              <w:jc w:val="both"/>
              <w:rPr>
                <w:szCs w:val="28"/>
                <w:lang w:val="kk-KZ"/>
              </w:rPr>
            </w:pPr>
            <w:r w:rsidRPr="00B22001">
              <w:rPr>
                <w:iCs/>
                <w:szCs w:val="28"/>
                <w:lang w:val="kk-KZ"/>
              </w:rPr>
              <w:t>тәжірибемен алынған нәтижелерді бір күйге келтіру дағдыларын;</w:t>
            </w:r>
          </w:p>
          <w:p w:rsidR="00B22001" w:rsidRPr="00B22001" w:rsidRDefault="00B22001" w:rsidP="00B22001">
            <w:pPr>
              <w:numPr>
                <w:ilvl w:val="0"/>
                <w:numId w:val="15"/>
              </w:numPr>
              <w:tabs>
                <w:tab w:val="left" w:pos="82"/>
                <w:tab w:val="left" w:pos="366"/>
              </w:tabs>
              <w:ind w:left="0" w:firstLine="0"/>
              <w:jc w:val="both"/>
              <w:rPr>
                <w:szCs w:val="28"/>
                <w:lang w:val="kk-KZ"/>
              </w:rPr>
            </w:pPr>
            <w:r w:rsidRPr="00B22001">
              <w:rPr>
                <w:szCs w:val="28"/>
                <w:lang w:val="kk-KZ"/>
              </w:rPr>
              <w:t>шекті энергия үнемдеу әдісін</w:t>
            </w:r>
            <w:r w:rsidR="00932151">
              <w:rPr>
                <w:szCs w:val="28"/>
                <w:lang w:val="kk-KZ"/>
              </w:rPr>
              <w:t xml:space="preserve"> білу</w:t>
            </w:r>
            <w:r w:rsidRPr="00B22001">
              <w:rPr>
                <w:szCs w:val="28"/>
                <w:lang w:val="kk-KZ"/>
              </w:rPr>
              <w:t>;</w:t>
            </w:r>
          </w:p>
          <w:p w:rsidR="00B22001" w:rsidRPr="00B22001" w:rsidRDefault="00B22001" w:rsidP="00B22001">
            <w:pPr>
              <w:numPr>
                <w:ilvl w:val="0"/>
                <w:numId w:val="15"/>
              </w:numPr>
              <w:tabs>
                <w:tab w:val="left" w:pos="82"/>
                <w:tab w:val="left" w:pos="366"/>
              </w:tabs>
              <w:ind w:left="0" w:firstLine="0"/>
              <w:jc w:val="both"/>
              <w:rPr>
                <w:szCs w:val="28"/>
                <w:lang w:val="kk-KZ"/>
              </w:rPr>
            </w:pPr>
            <w:r w:rsidRPr="00B22001">
              <w:rPr>
                <w:szCs w:val="28"/>
                <w:lang w:val="kk-KZ"/>
              </w:rPr>
              <w:t>халық шаруашылығы салаларында энергияны үнемдеудің көлемін және бағыттарын.</w:t>
            </w:r>
          </w:p>
          <w:p w:rsidR="00B22001" w:rsidRPr="00B22001" w:rsidRDefault="00B22001" w:rsidP="00B22001">
            <w:pPr>
              <w:numPr>
                <w:ilvl w:val="0"/>
                <w:numId w:val="15"/>
              </w:numPr>
              <w:tabs>
                <w:tab w:val="left" w:pos="82"/>
                <w:tab w:val="left" w:pos="366"/>
              </w:tabs>
              <w:ind w:left="0" w:firstLine="0"/>
              <w:jc w:val="both"/>
              <w:rPr>
                <w:szCs w:val="28"/>
                <w:lang w:val="kk-KZ"/>
              </w:rPr>
            </w:pPr>
            <w:r w:rsidRPr="00B22001">
              <w:rPr>
                <w:szCs w:val="28"/>
                <w:lang w:val="kk-KZ"/>
              </w:rPr>
              <w:t>халық шаруашылығы салаларында энергияны үнемдеудің жалпы тиімділігін бағалауды;</w:t>
            </w:r>
          </w:p>
          <w:p w:rsidR="00B22001" w:rsidRPr="00B22001" w:rsidRDefault="00B22001" w:rsidP="00B22001">
            <w:pPr>
              <w:numPr>
                <w:ilvl w:val="0"/>
                <w:numId w:val="15"/>
              </w:numPr>
              <w:tabs>
                <w:tab w:val="left" w:pos="82"/>
                <w:tab w:val="left" w:pos="366"/>
              </w:tabs>
              <w:ind w:left="0" w:firstLine="0"/>
              <w:jc w:val="both"/>
              <w:rPr>
                <w:szCs w:val="28"/>
                <w:lang w:val="kk-KZ"/>
              </w:rPr>
            </w:pPr>
            <w:r w:rsidRPr="00B22001">
              <w:rPr>
                <w:szCs w:val="28"/>
                <w:lang w:val="kk-KZ"/>
              </w:rPr>
              <w:lastRenderedPageBreak/>
              <w:t>өндірістік кәсіпорынның отын-энергетикалық баланысын құрастыруды және талдауды.</w:t>
            </w:r>
          </w:p>
          <w:p w:rsidR="00B22001" w:rsidRPr="00B22001" w:rsidRDefault="00B22001" w:rsidP="00B22001">
            <w:pPr>
              <w:pStyle w:val="23"/>
              <w:numPr>
                <w:ilvl w:val="0"/>
                <w:numId w:val="15"/>
              </w:numPr>
              <w:tabs>
                <w:tab w:val="left" w:pos="82"/>
                <w:tab w:val="left" w:pos="366"/>
              </w:tabs>
              <w:ind w:left="0" w:firstLine="0"/>
              <w:rPr>
                <w:sz w:val="24"/>
                <w:szCs w:val="28"/>
                <w:lang w:val="kk-KZ"/>
              </w:rPr>
            </w:pPr>
            <w:r w:rsidRPr="00B22001">
              <w:rPr>
                <w:sz w:val="24"/>
                <w:szCs w:val="28"/>
                <w:lang w:val="kk-KZ"/>
              </w:rPr>
              <w:t>энергияны үнемдеудің нормативтік-құқықтық және нормативтік-техникалық базасы жөнінде;</w:t>
            </w:r>
          </w:p>
          <w:p w:rsidR="00B22001" w:rsidRPr="00B22001" w:rsidRDefault="00B22001" w:rsidP="00B22001">
            <w:pPr>
              <w:pStyle w:val="23"/>
              <w:numPr>
                <w:ilvl w:val="0"/>
                <w:numId w:val="15"/>
              </w:numPr>
              <w:tabs>
                <w:tab w:val="left" w:pos="82"/>
                <w:tab w:val="left" w:pos="366"/>
              </w:tabs>
              <w:ind w:left="0" w:firstLine="0"/>
              <w:rPr>
                <w:sz w:val="24"/>
                <w:szCs w:val="28"/>
                <w:lang w:val="kk-KZ"/>
              </w:rPr>
            </w:pPr>
            <w:r w:rsidRPr="00B22001">
              <w:rPr>
                <w:sz w:val="24"/>
                <w:szCs w:val="28"/>
                <w:lang w:val="kk-KZ"/>
              </w:rPr>
              <w:t>жылуэнергетика нысаналарында энергия аудитін өткіз негіздері туралы;</w:t>
            </w:r>
          </w:p>
          <w:p w:rsidR="00B22001" w:rsidRPr="00B22001" w:rsidRDefault="00B22001" w:rsidP="00B22001">
            <w:pPr>
              <w:pStyle w:val="23"/>
              <w:numPr>
                <w:ilvl w:val="0"/>
                <w:numId w:val="15"/>
              </w:numPr>
              <w:tabs>
                <w:tab w:val="left" w:pos="82"/>
                <w:tab w:val="left" w:pos="366"/>
              </w:tabs>
              <w:ind w:left="0" w:firstLine="0"/>
              <w:rPr>
                <w:sz w:val="24"/>
                <w:szCs w:val="28"/>
                <w:lang w:val="kk-KZ"/>
              </w:rPr>
            </w:pPr>
            <w:r w:rsidRPr="00B22001">
              <w:rPr>
                <w:sz w:val="24"/>
                <w:szCs w:val="28"/>
                <w:lang w:val="kk-KZ"/>
              </w:rPr>
              <w:t>энергия үнемдеудің экологиялық аспекттері туралы.</w:t>
            </w:r>
          </w:p>
          <w:p w:rsidR="00A02691" w:rsidRPr="00932151" w:rsidRDefault="00B22001" w:rsidP="00932151">
            <w:pPr>
              <w:numPr>
                <w:ilvl w:val="0"/>
                <w:numId w:val="15"/>
              </w:numPr>
              <w:tabs>
                <w:tab w:val="left" w:pos="82"/>
                <w:tab w:val="left" w:pos="366"/>
              </w:tabs>
              <w:ind w:left="0" w:firstLine="0"/>
              <w:jc w:val="both"/>
              <w:rPr>
                <w:szCs w:val="28"/>
                <w:lang w:val="kk-KZ"/>
              </w:rPr>
            </w:pPr>
            <w:r w:rsidRPr="00B22001">
              <w:rPr>
                <w:szCs w:val="28"/>
                <w:lang w:val="kk-KZ"/>
              </w:rPr>
              <w:t>жылутехнологиялық қондырғылар мен жүйелердің энергетикалық шығындарын есептеуді;</w:t>
            </w:r>
          </w:p>
        </w:tc>
      </w:tr>
      <w:tr w:rsidR="00A02691" w:rsidRPr="00BB5A8E" w:rsidTr="00892CA7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691" w:rsidRPr="00272A3A" w:rsidRDefault="00A02691" w:rsidP="00356F8F">
            <w:pPr>
              <w:rPr>
                <w:lang w:val="kk-KZ"/>
              </w:rPr>
            </w:pPr>
            <w:r w:rsidRPr="00272A3A">
              <w:rPr>
                <w:lang w:val="kk-KZ"/>
              </w:rPr>
              <w:lastRenderedPageBreak/>
              <w:t>Пререквизит-</w:t>
            </w:r>
          </w:p>
          <w:p w:rsidR="00A02691" w:rsidRPr="00272A3A" w:rsidRDefault="00A02691" w:rsidP="00356F8F">
            <w:pPr>
              <w:rPr>
                <w:lang w:val="kk-KZ"/>
              </w:rPr>
            </w:pPr>
            <w:r w:rsidRPr="00272A3A">
              <w:rPr>
                <w:lang w:val="kk-KZ"/>
              </w:rPr>
              <w:t xml:space="preserve">тері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691" w:rsidRPr="00272A3A" w:rsidRDefault="00A02691" w:rsidP="00272A3A">
            <w:pPr>
              <w:tabs>
                <w:tab w:val="left" w:pos="316"/>
              </w:tabs>
              <w:rPr>
                <w:lang w:val="kk-KZ"/>
              </w:rPr>
            </w:pPr>
            <w:r w:rsidRPr="00272A3A">
              <w:rPr>
                <w:lang w:val="kk-KZ"/>
              </w:rPr>
              <w:t>«Жел энергетикасының басымды бағыттары»,  «Жылу энергетиканың қазіргі күйі»  пəнінен алған білімдеріне сүйенуі тиіс.</w:t>
            </w:r>
          </w:p>
        </w:tc>
      </w:tr>
      <w:tr w:rsidR="00A02691" w:rsidRPr="00BB5A8E" w:rsidTr="00892CA7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691" w:rsidRPr="00272A3A" w:rsidRDefault="00A02691" w:rsidP="00356F8F">
            <w:pPr>
              <w:rPr>
                <w:lang w:val="kk-KZ"/>
              </w:rPr>
            </w:pPr>
            <w:r w:rsidRPr="00272A3A">
              <w:rPr>
                <w:rStyle w:val="shorttext"/>
                <w:bCs/>
                <w:lang w:val="kk-KZ"/>
              </w:rPr>
              <w:t>Әдебиеттер және ресурстар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691" w:rsidRPr="00272A3A" w:rsidRDefault="00A02691" w:rsidP="00272A3A">
            <w:pPr>
              <w:tabs>
                <w:tab w:val="left" w:pos="316"/>
              </w:tabs>
              <w:rPr>
                <w:b/>
                <w:lang w:val="kk-KZ"/>
              </w:rPr>
            </w:pPr>
            <w:r w:rsidRPr="00272A3A">
              <w:rPr>
                <w:b/>
                <w:lang w:val="kk-KZ"/>
              </w:rPr>
              <w:t>Әдебиет</w:t>
            </w:r>
          </w:p>
          <w:p w:rsidR="00356F8F" w:rsidRPr="00272A3A" w:rsidRDefault="00356F8F" w:rsidP="00272A3A">
            <w:pPr>
              <w:shd w:val="clear" w:color="auto" w:fill="FFFFFF"/>
              <w:tabs>
                <w:tab w:val="left" w:pos="316"/>
                <w:tab w:val="left" w:pos="993"/>
              </w:tabs>
              <w:jc w:val="both"/>
              <w:rPr>
                <w:bCs/>
                <w:color w:val="000000"/>
                <w:spacing w:val="-1"/>
                <w:lang w:val="kk-KZ"/>
              </w:rPr>
            </w:pPr>
            <w:r w:rsidRPr="00272A3A">
              <w:rPr>
                <w:bCs/>
                <w:color w:val="000000"/>
                <w:spacing w:val="-1"/>
                <w:lang w:val="kk-KZ"/>
              </w:rPr>
              <w:t xml:space="preserve">Негізгі </w:t>
            </w:r>
          </w:p>
          <w:p w:rsidR="00356F8F" w:rsidRPr="00272A3A" w:rsidRDefault="00356F8F" w:rsidP="00272A3A">
            <w:pPr>
              <w:pStyle w:val="ab"/>
              <w:numPr>
                <w:ilvl w:val="0"/>
                <w:numId w:val="9"/>
              </w:numPr>
              <w:tabs>
                <w:tab w:val="left" w:pos="316"/>
                <w:tab w:val="left" w:pos="360"/>
                <w:tab w:val="left" w:pos="540"/>
                <w:tab w:val="left" w:pos="993"/>
              </w:tabs>
              <w:ind w:left="0" w:firstLine="0"/>
              <w:jc w:val="both"/>
            </w:pPr>
            <w:r w:rsidRPr="00272A3A">
              <w:t>Карабасов Ю.С. Экология и управление: Термины и определение.- М.: МИСИС,2001.-378с.</w:t>
            </w:r>
          </w:p>
          <w:p w:rsidR="00356F8F" w:rsidRPr="00272A3A" w:rsidRDefault="00356F8F" w:rsidP="00272A3A">
            <w:pPr>
              <w:pStyle w:val="ab"/>
              <w:numPr>
                <w:ilvl w:val="0"/>
                <w:numId w:val="9"/>
              </w:numPr>
              <w:tabs>
                <w:tab w:val="left" w:pos="316"/>
                <w:tab w:val="left" w:pos="360"/>
                <w:tab w:val="left" w:pos="540"/>
                <w:tab w:val="left" w:pos="993"/>
              </w:tabs>
              <w:ind w:left="0" w:firstLine="0"/>
              <w:jc w:val="both"/>
            </w:pPr>
            <w:r w:rsidRPr="00272A3A">
              <w:t>Байдельдинов Д.Л. Правовой механизм государственного управления в области экологии. – Алматы.:КазГУ, 1998.-98 с.</w:t>
            </w:r>
          </w:p>
          <w:p w:rsidR="00356F8F" w:rsidRPr="00272A3A" w:rsidRDefault="00356F8F" w:rsidP="00272A3A">
            <w:pPr>
              <w:pStyle w:val="ab"/>
              <w:numPr>
                <w:ilvl w:val="0"/>
                <w:numId w:val="9"/>
              </w:numPr>
              <w:tabs>
                <w:tab w:val="left" w:pos="316"/>
                <w:tab w:val="left" w:pos="360"/>
                <w:tab w:val="left" w:pos="540"/>
                <w:tab w:val="left" w:pos="993"/>
              </w:tabs>
              <w:ind w:left="0" w:firstLine="0"/>
              <w:jc w:val="both"/>
            </w:pPr>
            <w:r w:rsidRPr="00272A3A">
              <w:t xml:space="preserve">Сулеев Д.К., Сагитов С.И., Сагитов П.И. и др. Экология и природопользование: Учебник.- Алматы: Гылым, 2004.- 392с. </w:t>
            </w:r>
          </w:p>
          <w:p w:rsidR="00356F8F" w:rsidRPr="00272A3A" w:rsidRDefault="00356F8F" w:rsidP="00272A3A">
            <w:pPr>
              <w:pStyle w:val="ab"/>
              <w:numPr>
                <w:ilvl w:val="0"/>
                <w:numId w:val="9"/>
              </w:numPr>
              <w:tabs>
                <w:tab w:val="left" w:pos="316"/>
                <w:tab w:val="left" w:pos="360"/>
                <w:tab w:val="left" w:pos="540"/>
                <w:tab w:val="left" w:pos="993"/>
              </w:tabs>
              <w:ind w:left="0" w:firstLine="0"/>
              <w:jc w:val="both"/>
            </w:pPr>
            <w:r w:rsidRPr="00272A3A">
              <w:t>Мазур И.И. Введение в инженерную экологию.- М.: Наука, 1989.-375 с.</w:t>
            </w:r>
          </w:p>
          <w:p w:rsidR="00356F8F" w:rsidRPr="00272A3A" w:rsidRDefault="00356F8F" w:rsidP="00272A3A">
            <w:pPr>
              <w:pStyle w:val="ab"/>
              <w:numPr>
                <w:ilvl w:val="0"/>
                <w:numId w:val="9"/>
              </w:numPr>
              <w:tabs>
                <w:tab w:val="left" w:pos="316"/>
                <w:tab w:val="left" w:pos="360"/>
                <w:tab w:val="left" w:pos="540"/>
                <w:tab w:val="left" w:pos="993"/>
              </w:tabs>
              <w:ind w:left="0" w:firstLine="0"/>
              <w:jc w:val="both"/>
            </w:pPr>
            <w:r w:rsidRPr="00272A3A">
              <w:t>Еремкин А.И. Нормирование выбросов загрязняющих веществ в атмосферу.-М.: АСВ, 2001.-176с.</w:t>
            </w:r>
          </w:p>
          <w:p w:rsidR="00356F8F" w:rsidRPr="00272A3A" w:rsidRDefault="00356F8F" w:rsidP="00272A3A">
            <w:pPr>
              <w:pStyle w:val="ab"/>
              <w:numPr>
                <w:ilvl w:val="0"/>
                <w:numId w:val="9"/>
              </w:numPr>
              <w:tabs>
                <w:tab w:val="left" w:pos="316"/>
                <w:tab w:val="left" w:pos="360"/>
                <w:tab w:val="left" w:pos="540"/>
                <w:tab w:val="left" w:pos="993"/>
              </w:tabs>
              <w:ind w:left="0" w:firstLine="0"/>
              <w:jc w:val="both"/>
            </w:pPr>
            <w:r w:rsidRPr="00272A3A">
              <w:t xml:space="preserve">Промышленная экология: Учебное пособие / Под ред. В.В.Денисова.- М:ИКЦ «МарТ»; Ростов-н/Д: Издательский центр «МарТ», 2007.- 720с. </w:t>
            </w:r>
          </w:p>
          <w:p w:rsidR="00356F8F" w:rsidRPr="00272A3A" w:rsidRDefault="00356F8F" w:rsidP="00272A3A">
            <w:pPr>
              <w:pStyle w:val="ab"/>
              <w:numPr>
                <w:ilvl w:val="0"/>
                <w:numId w:val="9"/>
              </w:numPr>
              <w:tabs>
                <w:tab w:val="left" w:pos="316"/>
                <w:tab w:val="left" w:pos="360"/>
                <w:tab w:val="left" w:pos="540"/>
                <w:tab w:val="left" w:pos="993"/>
              </w:tabs>
              <w:ind w:left="0" w:firstLine="0"/>
              <w:jc w:val="both"/>
            </w:pPr>
            <w:r w:rsidRPr="00272A3A">
              <w:t>Копылов А.С., Лавыгин В.М., Очков В.Ф. Водоподготовка в энергетике.- М.: Издательский дом МЭИ, 2006.- 309с.</w:t>
            </w:r>
          </w:p>
          <w:p w:rsidR="00356F8F" w:rsidRPr="00272A3A" w:rsidRDefault="00356F8F" w:rsidP="00272A3A">
            <w:pPr>
              <w:pStyle w:val="ab"/>
              <w:numPr>
                <w:ilvl w:val="0"/>
                <w:numId w:val="9"/>
              </w:numPr>
              <w:tabs>
                <w:tab w:val="left" w:pos="316"/>
                <w:tab w:val="left" w:pos="360"/>
                <w:tab w:val="left" w:pos="540"/>
                <w:tab w:val="left" w:pos="900"/>
                <w:tab w:val="left" w:pos="993"/>
              </w:tabs>
              <w:ind w:left="0" w:firstLine="0"/>
              <w:jc w:val="both"/>
            </w:pPr>
            <w:r w:rsidRPr="00272A3A">
              <w:t>Безгрешнов А.Н., Липов Ю.М., Шлейфер Б.М. Расчет паровых котлов в примерах и задачах. - М.: Энергоатомиздат, 1991.-240с.</w:t>
            </w:r>
          </w:p>
          <w:p w:rsidR="00356F8F" w:rsidRPr="00272A3A" w:rsidRDefault="00356F8F" w:rsidP="00272A3A">
            <w:pPr>
              <w:pStyle w:val="ab"/>
              <w:numPr>
                <w:ilvl w:val="0"/>
                <w:numId w:val="9"/>
              </w:numPr>
              <w:tabs>
                <w:tab w:val="left" w:pos="316"/>
                <w:tab w:val="left" w:pos="360"/>
                <w:tab w:val="left" w:pos="540"/>
                <w:tab w:val="left" w:pos="900"/>
                <w:tab w:val="left" w:pos="993"/>
              </w:tabs>
              <w:ind w:left="0" w:firstLine="0"/>
              <w:jc w:val="both"/>
            </w:pPr>
            <w:r w:rsidRPr="00272A3A">
              <w:t xml:space="preserve">Росляков П.В., Егорова Л.Е., Ионкин И.Л. Расчет вредных выбросов ТЭС в атмосферу. – М.: Издательство МЭИ, 2002. – 84с. </w:t>
            </w:r>
          </w:p>
          <w:p w:rsidR="00356F8F" w:rsidRPr="00272A3A" w:rsidRDefault="00356F8F" w:rsidP="00272A3A">
            <w:pPr>
              <w:pStyle w:val="ab"/>
              <w:numPr>
                <w:ilvl w:val="0"/>
                <w:numId w:val="9"/>
              </w:numPr>
              <w:tabs>
                <w:tab w:val="left" w:pos="316"/>
                <w:tab w:val="left" w:pos="360"/>
                <w:tab w:val="left" w:pos="540"/>
                <w:tab w:val="left" w:pos="900"/>
                <w:tab w:val="left" w:pos="993"/>
              </w:tabs>
              <w:ind w:left="0" w:firstLine="0"/>
              <w:jc w:val="both"/>
            </w:pPr>
            <w:r w:rsidRPr="00272A3A">
              <w:rPr>
                <w:lang w:val="en-US"/>
              </w:rPr>
              <w:t>C</w:t>
            </w:r>
            <w:r w:rsidRPr="00272A3A">
              <w:t>ултанбаева Б.М., Идрисова К.С., Туманова А.А. Инженерная экология. Программа, методические указания и семестровые задания для студентов специальности  0507718 – Теплоэнергетика. – Алматы: АИЭС, 2008. - 34с.</w:t>
            </w:r>
          </w:p>
          <w:p w:rsidR="00356F8F" w:rsidRPr="00272A3A" w:rsidRDefault="00356F8F" w:rsidP="00272A3A">
            <w:pPr>
              <w:pStyle w:val="ab"/>
              <w:numPr>
                <w:ilvl w:val="0"/>
                <w:numId w:val="9"/>
              </w:numPr>
              <w:tabs>
                <w:tab w:val="left" w:pos="316"/>
                <w:tab w:val="left" w:pos="360"/>
                <w:tab w:val="left" w:pos="993"/>
              </w:tabs>
              <w:ind w:left="0" w:firstLine="0"/>
              <w:jc w:val="both"/>
              <w:rPr>
                <w:rFonts w:eastAsia="MS Mincho"/>
                <w:lang w:val="uk-UA"/>
              </w:rPr>
            </w:pPr>
            <w:r w:rsidRPr="00272A3A">
              <w:t>Султанбаева Б.М., Туманова А.А, Идрисова К.С. Инженер</w:t>
            </w:r>
            <w:r w:rsidRPr="00272A3A">
              <w:rPr>
                <w:lang w:val="kk-KZ"/>
              </w:rPr>
              <w:t>лік</w:t>
            </w:r>
            <w:r w:rsidRPr="00272A3A">
              <w:t xml:space="preserve"> экология. </w:t>
            </w:r>
            <w:r w:rsidRPr="00272A3A">
              <w:rPr>
                <w:rFonts w:eastAsia="MS Mincho"/>
                <w:lang w:val="uk-UA"/>
              </w:rPr>
              <w:t xml:space="preserve">050717 – Жылуэнергетикамамандығы бойынша барлық оқу түрініңстуденттері үшін семестрлікжұмыстардыорындауға арналған әдістемелікнұсқаулар. –Алматы: </w:t>
            </w:r>
            <w:r w:rsidRPr="00272A3A">
              <w:rPr>
                <w:lang w:val="uk-UA"/>
              </w:rPr>
              <w:t>АИЭС, 2008. – 35 б.</w:t>
            </w:r>
          </w:p>
          <w:p w:rsidR="00356F8F" w:rsidRPr="00272A3A" w:rsidRDefault="00356F8F" w:rsidP="00272A3A">
            <w:pPr>
              <w:pStyle w:val="ab"/>
              <w:numPr>
                <w:ilvl w:val="0"/>
                <w:numId w:val="9"/>
              </w:numPr>
              <w:tabs>
                <w:tab w:val="left" w:pos="316"/>
                <w:tab w:val="left" w:pos="360"/>
                <w:tab w:val="left" w:pos="993"/>
              </w:tabs>
              <w:ind w:left="0" w:firstLine="0"/>
              <w:jc w:val="both"/>
            </w:pPr>
            <w:r w:rsidRPr="00272A3A">
              <w:rPr>
                <w:lang w:val="uk-UA"/>
              </w:rPr>
              <w:t>Султанбаева Б.М. Инженерная</w:t>
            </w:r>
            <w:r w:rsidR="00BB5A8E" w:rsidRPr="00BB5A8E">
              <w:t xml:space="preserve"> </w:t>
            </w:r>
            <w:r w:rsidRPr="00272A3A">
              <w:rPr>
                <w:lang w:val="uk-UA"/>
              </w:rPr>
              <w:t>экология. Конспект лекций для студентов</w:t>
            </w:r>
            <w:r w:rsidR="00BB5A8E" w:rsidRPr="00BB5A8E">
              <w:t xml:space="preserve"> </w:t>
            </w:r>
            <w:r w:rsidRPr="00272A3A">
              <w:rPr>
                <w:lang w:val="uk-UA"/>
              </w:rPr>
              <w:t>всех форм обучения</w:t>
            </w:r>
            <w:r w:rsidR="00BB5A8E" w:rsidRPr="00BB5A8E">
              <w:t xml:space="preserve"> </w:t>
            </w:r>
            <w:bookmarkStart w:id="0" w:name="_GoBack"/>
            <w:bookmarkEnd w:id="0"/>
            <w:r w:rsidRPr="00272A3A">
              <w:rPr>
                <w:lang w:val="uk-UA"/>
              </w:rPr>
              <w:t>специальности 5В0717 – Теплоэнергетика. – Алматы</w:t>
            </w:r>
            <w:r w:rsidRPr="00272A3A">
              <w:t>: АИЭС, 2009.- 51с.</w:t>
            </w:r>
          </w:p>
          <w:p w:rsidR="00356F8F" w:rsidRPr="00272A3A" w:rsidRDefault="00356F8F" w:rsidP="00272A3A">
            <w:pPr>
              <w:pStyle w:val="ab"/>
              <w:numPr>
                <w:ilvl w:val="0"/>
                <w:numId w:val="9"/>
              </w:numPr>
              <w:tabs>
                <w:tab w:val="left" w:pos="316"/>
                <w:tab w:val="left" w:pos="360"/>
                <w:tab w:val="left" w:pos="993"/>
              </w:tabs>
              <w:ind w:left="0" w:firstLine="0"/>
              <w:jc w:val="both"/>
            </w:pPr>
            <w:r w:rsidRPr="00272A3A">
              <w:t xml:space="preserve">Султанбаева Б.М. Инженерная экология. Методические указания к выполнению лабораторных работ </w:t>
            </w:r>
            <w:r w:rsidRPr="00272A3A">
              <w:rPr>
                <w:lang w:val="uk-UA"/>
              </w:rPr>
              <w:t>для студентоввсех форм обученияспециальности 5В071700 – Теплоэнергетика. – Алматы</w:t>
            </w:r>
            <w:r w:rsidRPr="00272A3A">
              <w:t>: АИЭС, 2010.- 41с.</w:t>
            </w:r>
          </w:p>
          <w:p w:rsidR="00356F8F" w:rsidRPr="00272A3A" w:rsidRDefault="00356F8F" w:rsidP="00272A3A">
            <w:pPr>
              <w:pStyle w:val="ab"/>
              <w:numPr>
                <w:ilvl w:val="0"/>
                <w:numId w:val="9"/>
              </w:numPr>
              <w:tabs>
                <w:tab w:val="left" w:pos="316"/>
                <w:tab w:val="left" w:pos="360"/>
                <w:tab w:val="left" w:pos="993"/>
              </w:tabs>
              <w:ind w:left="0" w:firstLine="0"/>
              <w:jc w:val="both"/>
              <w:rPr>
                <w:rFonts w:eastAsia="MS Mincho"/>
                <w:lang w:val="uk-UA"/>
              </w:rPr>
            </w:pPr>
            <w:r w:rsidRPr="00272A3A">
              <w:t>Султанбаева Б.М., Колдасова Г.А. Инженер</w:t>
            </w:r>
            <w:r w:rsidRPr="00272A3A">
              <w:rPr>
                <w:lang w:val="kk-KZ"/>
              </w:rPr>
              <w:t>лік</w:t>
            </w:r>
            <w:r w:rsidRPr="00272A3A">
              <w:t xml:space="preserve"> экология. </w:t>
            </w:r>
            <w:r w:rsidRPr="00272A3A">
              <w:rPr>
                <w:rFonts w:eastAsia="MS Mincho"/>
                <w:lang w:val="uk-UA"/>
              </w:rPr>
              <w:t xml:space="preserve">05071700 – Жылуэнергетикамамандығы бойынша барлық оқу түрінің студенттері үшін зертханалықжұмыстардыорындауға арналған әдістемелікнұсқаулар. –Алматы: </w:t>
            </w:r>
            <w:r w:rsidRPr="00272A3A">
              <w:rPr>
                <w:lang w:val="uk-UA"/>
              </w:rPr>
              <w:t>АИЭС, 2011. – 35 б.</w:t>
            </w:r>
          </w:p>
          <w:p w:rsidR="00A02691" w:rsidRPr="00272A3A" w:rsidRDefault="00A02691" w:rsidP="00272A3A">
            <w:pPr>
              <w:tabs>
                <w:tab w:val="left" w:pos="316"/>
              </w:tabs>
              <w:jc w:val="both"/>
              <w:rPr>
                <w:lang w:val="kk-KZ"/>
              </w:rPr>
            </w:pPr>
            <w:r w:rsidRPr="00272A3A">
              <w:rPr>
                <w:lang w:val="kk-KZ"/>
              </w:rPr>
              <w:t>Әдебиеттер ҚазҰУнің кітапханасынан және Республикалық ғылыми техникалық кітапханадан алуға болады</w:t>
            </w:r>
          </w:p>
        </w:tc>
      </w:tr>
      <w:tr w:rsidR="00A02691" w:rsidRPr="00BB5A8E" w:rsidTr="00892CA7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691" w:rsidRPr="00272A3A" w:rsidRDefault="00A02691" w:rsidP="00356F8F">
            <w:pPr>
              <w:rPr>
                <w:lang w:val="kk-KZ"/>
              </w:rPr>
            </w:pPr>
            <w:r w:rsidRPr="00272A3A">
              <w:rPr>
                <w:lang w:val="kk-KZ"/>
              </w:rPr>
              <w:t xml:space="preserve">Университет -тің моральды-этикалық  </w:t>
            </w:r>
            <w:r w:rsidRPr="00272A3A">
              <w:rPr>
                <w:lang w:val="kk-KZ"/>
              </w:rPr>
              <w:lastRenderedPageBreak/>
              <w:t>құндылықтары контекстіндегі академиялық саясат</w:t>
            </w:r>
          </w:p>
          <w:p w:rsidR="00A02691" w:rsidRPr="00272A3A" w:rsidRDefault="00A02691" w:rsidP="00356F8F">
            <w:pPr>
              <w:rPr>
                <w:lang w:val="kk-KZ"/>
              </w:rPr>
            </w:pP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691" w:rsidRPr="00272A3A" w:rsidRDefault="00A02691" w:rsidP="00356F8F">
            <w:pPr>
              <w:rPr>
                <w:b/>
                <w:lang w:val="kk-KZ"/>
              </w:rPr>
            </w:pPr>
            <w:r w:rsidRPr="00272A3A">
              <w:rPr>
                <w:b/>
                <w:lang w:val="kk-KZ"/>
              </w:rPr>
              <w:lastRenderedPageBreak/>
              <w:t xml:space="preserve">Академиялық тәртіп (мінез-құлық) ережесі: </w:t>
            </w:r>
          </w:p>
          <w:p w:rsidR="00A02691" w:rsidRPr="00272A3A" w:rsidRDefault="00A02691" w:rsidP="00356F8F">
            <w:pPr>
              <w:jc w:val="both"/>
              <w:rPr>
                <w:lang w:val="kk-KZ"/>
              </w:rPr>
            </w:pPr>
            <w:r w:rsidRPr="00272A3A">
              <w:rPr>
                <w:lang w:val="kk-KZ"/>
              </w:rPr>
              <w:t xml:space="preserve">Сабақтарға міндетті қатысу, кешігуге жол бермеу. Оқытушыға ескертусіз сабаққа келмей қалу немесе кешігу 0 баллмен бағаланады. </w:t>
            </w:r>
          </w:p>
          <w:p w:rsidR="00A02691" w:rsidRPr="00272A3A" w:rsidRDefault="00A02691" w:rsidP="00356F8F">
            <w:pPr>
              <w:jc w:val="both"/>
              <w:rPr>
                <w:lang w:val="kk-KZ"/>
              </w:rPr>
            </w:pPr>
            <w:r w:rsidRPr="00272A3A">
              <w:rPr>
                <w:lang w:val="kk-KZ"/>
              </w:rPr>
              <w:lastRenderedPageBreak/>
              <w:t>Тапсырмалардың, жобалардың, емтихандардың (СӨЖ, аралық, бақылау, зертханалық, жобалық және т.б. бойынша) орындау және өткізу мерзімін сақтау міндетті. Өткізу мерзімі бұзылған жағдайда орындалған тапсырма айып баллын шегере отырып бағаланады.</w:t>
            </w:r>
          </w:p>
          <w:p w:rsidR="00A02691" w:rsidRPr="00272A3A" w:rsidRDefault="00A02691" w:rsidP="00356F8F">
            <w:pPr>
              <w:rPr>
                <w:b/>
                <w:lang w:val="kk-KZ"/>
              </w:rPr>
            </w:pPr>
            <w:r w:rsidRPr="00272A3A">
              <w:rPr>
                <w:b/>
                <w:lang w:val="kk-KZ"/>
              </w:rPr>
              <w:t>Академиялық құндылықтар:</w:t>
            </w:r>
          </w:p>
          <w:p w:rsidR="00A02691" w:rsidRPr="00272A3A" w:rsidRDefault="00A02691" w:rsidP="00356F8F">
            <w:pPr>
              <w:jc w:val="both"/>
              <w:rPr>
                <w:lang w:val="kk-KZ"/>
              </w:rPr>
            </w:pPr>
            <w:r w:rsidRPr="00272A3A">
              <w:rPr>
                <w:lang w:val="kk-KZ"/>
              </w:rPr>
              <w:t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бермеу. (ҚазҰУ студентінің ар-намыс кодексі).</w:t>
            </w:r>
          </w:p>
          <w:p w:rsidR="00A02691" w:rsidRPr="00272A3A" w:rsidRDefault="00A02691" w:rsidP="00356F8F">
            <w:pPr>
              <w:rPr>
                <w:lang w:val="kk-KZ"/>
              </w:rPr>
            </w:pPr>
            <w:r w:rsidRPr="00272A3A">
              <w:rPr>
                <w:lang w:val="kk-KZ"/>
              </w:rPr>
              <w:t xml:space="preserve">Мүмкіндігі шектеулі студенттер rustemmanatbayev@gmail.соm  адресі , +77053003110 телефоны  бойынша кеңес ала алады. </w:t>
            </w:r>
          </w:p>
        </w:tc>
      </w:tr>
      <w:tr w:rsidR="00A02691" w:rsidRPr="00272A3A" w:rsidTr="00892CA7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691" w:rsidRPr="00272A3A" w:rsidRDefault="00A02691" w:rsidP="00356F8F">
            <w:pPr>
              <w:rPr>
                <w:lang w:val="kk-KZ"/>
              </w:rPr>
            </w:pPr>
            <w:r w:rsidRPr="00272A3A">
              <w:rPr>
                <w:lang w:val="kk-KZ"/>
              </w:rPr>
              <w:lastRenderedPageBreak/>
              <w:t>Бағалау және аттестациялау саясаты</w:t>
            </w:r>
          </w:p>
          <w:p w:rsidR="00A02691" w:rsidRPr="00272A3A" w:rsidRDefault="00A02691" w:rsidP="00356F8F">
            <w:pPr>
              <w:rPr>
                <w:lang w:val="kk-KZ"/>
              </w:rPr>
            </w:pP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691" w:rsidRPr="00272A3A" w:rsidRDefault="00A02691" w:rsidP="00356F8F">
            <w:pPr>
              <w:rPr>
                <w:lang w:val="kk-KZ"/>
              </w:rPr>
            </w:pPr>
            <w:r w:rsidRPr="00272A3A">
              <w:rPr>
                <w:b/>
                <w:lang w:val="kk-KZ"/>
              </w:rPr>
              <w:t>Суммативті бағалау:</w:t>
            </w:r>
            <w:r w:rsidRPr="00272A3A">
              <w:rPr>
                <w:lang w:val="kk-KZ"/>
              </w:rPr>
              <w:t xml:space="preserve"> </w:t>
            </w:r>
          </w:p>
          <w:p w:rsidR="00A02691" w:rsidRPr="00272A3A" w:rsidRDefault="00A02691" w:rsidP="00356F8F">
            <w:pPr>
              <w:rPr>
                <w:lang w:val="kk-KZ"/>
              </w:rPr>
            </w:pPr>
            <w:r w:rsidRPr="00272A3A">
              <w:rPr>
                <w:lang w:val="kk-KZ"/>
              </w:rPr>
              <w:t>Сөж тапсырмасын орындау-30%</w:t>
            </w:r>
          </w:p>
          <w:p w:rsidR="00A02691" w:rsidRPr="00272A3A" w:rsidRDefault="00A02691" w:rsidP="00356F8F">
            <w:pPr>
              <w:rPr>
                <w:lang w:val="kk-KZ"/>
              </w:rPr>
            </w:pPr>
            <w:r w:rsidRPr="00272A3A">
              <w:rPr>
                <w:lang w:val="kk-KZ"/>
              </w:rPr>
              <w:t>Дәрісханада бақылау жұмыстарын орындау -70%</w:t>
            </w:r>
          </w:p>
          <w:p w:rsidR="00A02691" w:rsidRPr="00272A3A" w:rsidRDefault="00A02691" w:rsidP="00356F8F">
            <w:pPr>
              <w:rPr>
                <w:lang w:val="kk-KZ"/>
              </w:rPr>
            </w:pPr>
            <w:r w:rsidRPr="00272A3A">
              <w:rPr>
                <w:lang w:val="kk-KZ"/>
              </w:rPr>
              <w:t xml:space="preserve">Қорытынды бағалауды есептеу формуласы. </w:t>
            </w:r>
          </w:p>
          <w:p w:rsidR="00A02691" w:rsidRPr="00272A3A" w:rsidRDefault="00A02691" w:rsidP="00356F8F">
            <w:pPr>
              <w:rPr>
                <w:lang w:val="kk-KZ"/>
              </w:rPr>
            </w:pPr>
            <w:r w:rsidRPr="00272A3A">
              <w:rPr>
                <w:lang w:val="kk-KZ"/>
              </w:rPr>
              <w:t>Қорытынды баға=(АБ1+АБ2)/2*0,6+0,1*МТ+0,3*Э</w:t>
            </w:r>
          </w:p>
          <w:p w:rsidR="00A02691" w:rsidRPr="00272A3A" w:rsidRDefault="00A02691" w:rsidP="00356F8F">
            <w:pPr>
              <w:jc w:val="both"/>
              <w:rPr>
                <w:color w:val="000000"/>
                <w:szCs w:val="28"/>
                <w:lang w:val="kk-KZ"/>
              </w:rPr>
            </w:pPr>
            <w:r w:rsidRPr="00272A3A">
              <w:rPr>
                <w:bCs/>
                <w:color w:val="000000"/>
                <w:szCs w:val="28"/>
                <w:lang w:val="kk-KZ"/>
              </w:rPr>
              <w:t xml:space="preserve">Білім алушының білімін бағалау шкаласы: </w:t>
            </w:r>
          </w:p>
          <w:p w:rsidR="00A02691" w:rsidRPr="00272A3A" w:rsidRDefault="00A02691" w:rsidP="00356F8F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lang w:val="kk-KZ"/>
              </w:rPr>
            </w:pPr>
            <w:r w:rsidRPr="00272A3A">
              <w:rPr>
                <w:lang w:val="kk-KZ"/>
              </w:rPr>
              <w:t>95% - 100%: А</w:t>
            </w:r>
            <w:r w:rsidRPr="00272A3A">
              <w:rPr>
                <w:lang w:val="kk-KZ"/>
              </w:rPr>
              <w:tab/>
            </w:r>
            <w:r w:rsidRPr="00272A3A">
              <w:rPr>
                <w:lang w:val="kk-KZ"/>
              </w:rPr>
              <w:tab/>
              <w:t>90% - 94%: А-</w:t>
            </w:r>
          </w:p>
          <w:p w:rsidR="00A02691" w:rsidRPr="00272A3A" w:rsidRDefault="00A02691" w:rsidP="00356F8F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lang w:val="kk-KZ"/>
              </w:rPr>
            </w:pPr>
            <w:r w:rsidRPr="00272A3A">
              <w:rPr>
                <w:lang w:val="kk-KZ"/>
              </w:rPr>
              <w:t>85% - 89%: В+</w:t>
            </w:r>
            <w:r w:rsidRPr="00272A3A">
              <w:rPr>
                <w:lang w:val="kk-KZ"/>
              </w:rPr>
              <w:tab/>
            </w:r>
            <w:r w:rsidRPr="00272A3A">
              <w:rPr>
                <w:lang w:val="kk-KZ"/>
              </w:rPr>
              <w:tab/>
              <w:t>80% - 84%: В</w:t>
            </w:r>
            <w:r w:rsidRPr="00272A3A">
              <w:rPr>
                <w:lang w:val="kk-KZ"/>
              </w:rPr>
              <w:tab/>
            </w:r>
            <w:r w:rsidRPr="00272A3A">
              <w:rPr>
                <w:lang w:val="kk-KZ"/>
              </w:rPr>
              <w:tab/>
            </w:r>
            <w:r w:rsidRPr="00272A3A">
              <w:rPr>
                <w:lang w:val="kk-KZ"/>
              </w:rPr>
              <w:tab/>
              <w:t>75% - 79%: В-</w:t>
            </w:r>
          </w:p>
          <w:p w:rsidR="00A02691" w:rsidRPr="00272A3A" w:rsidRDefault="00A02691" w:rsidP="00356F8F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lang w:val="kk-KZ"/>
              </w:rPr>
            </w:pPr>
            <w:r w:rsidRPr="00272A3A">
              <w:rPr>
                <w:lang w:val="kk-KZ"/>
              </w:rPr>
              <w:t>70% - 74%: С+</w:t>
            </w:r>
            <w:r w:rsidRPr="00272A3A">
              <w:rPr>
                <w:lang w:val="kk-KZ"/>
              </w:rPr>
              <w:tab/>
            </w:r>
            <w:r w:rsidRPr="00272A3A">
              <w:rPr>
                <w:lang w:val="kk-KZ"/>
              </w:rPr>
              <w:tab/>
              <w:t>65% - 69%: С</w:t>
            </w:r>
            <w:r w:rsidRPr="00272A3A">
              <w:rPr>
                <w:lang w:val="kk-KZ"/>
              </w:rPr>
              <w:tab/>
            </w:r>
            <w:r w:rsidRPr="00272A3A">
              <w:rPr>
                <w:lang w:val="kk-KZ"/>
              </w:rPr>
              <w:tab/>
            </w:r>
            <w:r w:rsidRPr="00272A3A">
              <w:rPr>
                <w:lang w:val="kk-KZ"/>
              </w:rPr>
              <w:tab/>
              <w:t>60% - 64%: С-</w:t>
            </w:r>
          </w:p>
          <w:p w:rsidR="00A02691" w:rsidRPr="00272A3A" w:rsidRDefault="00A02691" w:rsidP="00356F8F">
            <w:pPr>
              <w:rPr>
                <w:lang w:val="kk-KZ"/>
              </w:rPr>
            </w:pPr>
            <w:r w:rsidRPr="00272A3A">
              <w:rPr>
                <w:lang w:val="kk-KZ"/>
              </w:rPr>
              <w:t>55% - 59%: D+</w:t>
            </w:r>
            <w:r w:rsidRPr="00272A3A">
              <w:rPr>
                <w:lang w:val="kk-KZ"/>
              </w:rPr>
              <w:tab/>
            </w:r>
            <w:r w:rsidRPr="00272A3A">
              <w:rPr>
                <w:lang w:val="kk-KZ"/>
              </w:rPr>
              <w:tab/>
              <w:t>50% - 54%: D-</w:t>
            </w:r>
            <w:r w:rsidRPr="00272A3A">
              <w:rPr>
                <w:lang w:val="kk-KZ"/>
              </w:rPr>
              <w:tab/>
            </w:r>
            <w:r w:rsidRPr="00272A3A">
              <w:rPr>
                <w:lang w:val="kk-KZ"/>
              </w:rPr>
              <w:tab/>
              <w:t>0% -49%:     F</w:t>
            </w:r>
          </w:p>
        </w:tc>
      </w:tr>
      <w:tr w:rsidR="00A02691" w:rsidRPr="00BB5A8E" w:rsidTr="00892CA7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691" w:rsidRPr="00272A3A" w:rsidRDefault="00A02691" w:rsidP="00356F8F">
            <w:pPr>
              <w:rPr>
                <w:lang w:val="kk-KZ"/>
              </w:rPr>
            </w:pPr>
            <w:r w:rsidRPr="00272A3A">
              <w:rPr>
                <w:lang w:val="kk-KZ"/>
              </w:rPr>
              <w:t>Оқу курсы мазмұнын жүзеге асыру күнтізбесі (кесте) (1 қосымша)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691" w:rsidRPr="00272A3A" w:rsidRDefault="00A02691" w:rsidP="00356F8F">
            <w:pPr>
              <w:jc w:val="both"/>
              <w:rPr>
                <w:lang w:val="kk-KZ"/>
              </w:rPr>
            </w:pPr>
            <w:r w:rsidRPr="00272A3A">
              <w:rPr>
                <w:lang w:val="kk-KZ"/>
              </w:rPr>
              <w:t xml:space="preserve">Дәрістік, практикалық / семинарлық / зертханалық / жобалық жұмыстардың  / СӨЖ тапсырмалары тақырыптарының апталық сипаттамасы; тақырып көлемін көрсету және бақылау тапсырмасын қоса бағалауды балға бөлу. </w:t>
            </w:r>
          </w:p>
          <w:p w:rsidR="00A02691" w:rsidRPr="00272A3A" w:rsidRDefault="00A02691" w:rsidP="00356F8F">
            <w:pPr>
              <w:rPr>
                <w:lang w:val="kk-KZ"/>
              </w:rPr>
            </w:pPr>
            <w:r w:rsidRPr="00272A3A">
              <w:rPr>
                <w:lang w:val="kk-KZ"/>
              </w:rPr>
              <w:t xml:space="preserve">Семестрдің бірінші жартысындағы оқу бағдарламасының мазмұнын талдау және жинақтау (1 аралық бақылау) ғылыми эссе түрінде/оқылған тақырыптардың ғылыми мәселелерін  жүйелі талдау/жеке тақырыптық зерттеулерге презентациялар/топтық жобалық жұмыстарға және т.б. жасауға қосқан жеке үлесін бағалау. </w:t>
            </w:r>
          </w:p>
        </w:tc>
      </w:tr>
    </w:tbl>
    <w:p w:rsidR="00A02691" w:rsidRPr="00272A3A" w:rsidRDefault="00A02691" w:rsidP="00356F8F">
      <w:pPr>
        <w:jc w:val="center"/>
        <w:rPr>
          <w:lang w:val="kk-KZ"/>
        </w:rPr>
      </w:pPr>
    </w:p>
    <w:p w:rsidR="00A02691" w:rsidRPr="00272A3A" w:rsidRDefault="00A02691" w:rsidP="00356F8F">
      <w:pPr>
        <w:jc w:val="both"/>
        <w:rPr>
          <w:b/>
          <w:lang w:val="kk-KZ"/>
        </w:rPr>
      </w:pPr>
      <w:r w:rsidRPr="00272A3A">
        <w:rPr>
          <w:b/>
          <w:lang w:val="kk-KZ"/>
        </w:rPr>
        <w:t>Оқу курсы мазмұнын жүзеге асыру күнтізбесі:</w:t>
      </w:r>
    </w:p>
    <w:p w:rsidR="00D46A4E" w:rsidRPr="00272A3A" w:rsidRDefault="00D46A4E" w:rsidP="00356F8F">
      <w:pPr>
        <w:jc w:val="both"/>
        <w:rPr>
          <w:b/>
          <w:lang w:val="kk-K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1"/>
        <w:gridCol w:w="5002"/>
        <w:gridCol w:w="1130"/>
        <w:gridCol w:w="2247"/>
      </w:tblGrid>
      <w:tr w:rsidR="00D46A4E" w:rsidRPr="00272A3A" w:rsidTr="00A11586">
        <w:trPr>
          <w:jc w:val="center"/>
        </w:trPr>
        <w:tc>
          <w:tcPr>
            <w:tcW w:w="1311" w:type="dxa"/>
          </w:tcPr>
          <w:p w:rsidR="00D46A4E" w:rsidRPr="00272A3A" w:rsidRDefault="00D46A4E" w:rsidP="00356F8F">
            <w:pPr>
              <w:jc w:val="center"/>
              <w:rPr>
                <w:lang w:val="kk-KZ"/>
              </w:rPr>
            </w:pPr>
            <w:r w:rsidRPr="00272A3A">
              <w:rPr>
                <w:lang w:val="kk-KZ"/>
              </w:rPr>
              <w:t>Апат  / күні</w:t>
            </w:r>
          </w:p>
        </w:tc>
        <w:tc>
          <w:tcPr>
            <w:tcW w:w="5002" w:type="dxa"/>
          </w:tcPr>
          <w:p w:rsidR="00D46A4E" w:rsidRPr="00272A3A" w:rsidRDefault="00D46A4E" w:rsidP="00356F8F">
            <w:pPr>
              <w:jc w:val="center"/>
              <w:rPr>
                <w:lang w:val="kk-KZ"/>
              </w:rPr>
            </w:pPr>
            <w:r w:rsidRPr="00272A3A">
              <w:rPr>
                <w:lang w:val="kk-KZ"/>
              </w:rPr>
              <w:t>Тақырып атауы (дәріс, практикалық сабақ, СӨЖ)</w:t>
            </w:r>
          </w:p>
        </w:tc>
        <w:tc>
          <w:tcPr>
            <w:tcW w:w="1130" w:type="dxa"/>
          </w:tcPr>
          <w:p w:rsidR="00D46A4E" w:rsidRPr="00272A3A" w:rsidRDefault="00D46A4E" w:rsidP="00356F8F">
            <w:pPr>
              <w:jc w:val="center"/>
              <w:rPr>
                <w:lang w:val="kk-KZ"/>
              </w:rPr>
            </w:pPr>
            <w:r w:rsidRPr="00272A3A">
              <w:rPr>
                <w:lang w:val="kk-KZ"/>
              </w:rPr>
              <w:t>Сағат саны</w:t>
            </w:r>
          </w:p>
        </w:tc>
        <w:tc>
          <w:tcPr>
            <w:tcW w:w="2247" w:type="dxa"/>
          </w:tcPr>
          <w:p w:rsidR="00D46A4E" w:rsidRPr="00272A3A" w:rsidRDefault="00D46A4E" w:rsidP="00356F8F">
            <w:pPr>
              <w:jc w:val="center"/>
              <w:rPr>
                <w:lang w:val="kk-KZ"/>
              </w:rPr>
            </w:pPr>
            <w:r w:rsidRPr="00272A3A">
              <w:rPr>
                <w:lang w:val="kk-KZ"/>
              </w:rPr>
              <w:t>Максималды балл</w:t>
            </w:r>
          </w:p>
        </w:tc>
      </w:tr>
      <w:tr w:rsidR="00D46A4E" w:rsidRPr="00272A3A" w:rsidTr="00A11586">
        <w:trPr>
          <w:jc w:val="center"/>
        </w:trPr>
        <w:tc>
          <w:tcPr>
            <w:tcW w:w="1311" w:type="dxa"/>
          </w:tcPr>
          <w:p w:rsidR="00D46A4E" w:rsidRPr="00272A3A" w:rsidRDefault="00D46A4E" w:rsidP="00356F8F">
            <w:pPr>
              <w:jc w:val="center"/>
              <w:rPr>
                <w:lang w:val="kk-KZ"/>
              </w:rPr>
            </w:pPr>
            <w:r w:rsidRPr="00272A3A">
              <w:rPr>
                <w:lang w:val="kk-KZ"/>
              </w:rPr>
              <w:t>1</w:t>
            </w:r>
          </w:p>
        </w:tc>
        <w:tc>
          <w:tcPr>
            <w:tcW w:w="5002" w:type="dxa"/>
          </w:tcPr>
          <w:p w:rsidR="00D46A4E" w:rsidRPr="00272A3A" w:rsidRDefault="00D46A4E" w:rsidP="00356F8F">
            <w:pPr>
              <w:jc w:val="center"/>
              <w:rPr>
                <w:lang w:val="kk-KZ"/>
              </w:rPr>
            </w:pPr>
            <w:r w:rsidRPr="00272A3A">
              <w:rPr>
                <w:lang w:val="kk-KZ"/>
              </w:rPr>
              <w:t>2</w:t>
            </w:r>
          </w:p>
        </w:tc>
        <w:tc>
          <w:tcPr>
            <w:tcW w:w="1130" w:type="dxa"/>
          </w:tcPr>
          <w:p w:rsidR="00D46A4E" w:rsidRPr="00272A3A" w:rsidRDefault="00D46A4E" w:rsidP="00356F8F">
            <w:pPr>
              <w:jc w:val="center"/>
              <w:rPr>
                <w:lang w:val="kk-KZ"/>
              </w:rPr>
            </w:pPr>
            <w:r w:rsidRPr="00272A3A">
              <w:rPr>
                <w:lang w:val="kk-KZ"/>
              </w:rPr>
              <w:t>3</w:t>
            </w:r>
          </w:p>
        </w:tc>
        <w:tc>
          <w:tcPr>
            <w:tcW w:w="2247" w:type="dxa"/>
          </w:tcPr>
          <w:p w:rsidR="00D46A4E" w:rsidRPr="00272A3A" w:rsidRDefault="00D46A4E" w:rsidP="00356F8F">
            <w:pPr>
              <w:jc w:val="center"/>
              <w:rPr>
                <w:lang w:val="kk-KZ"/>
              </w:rPr>
            </w:pPr>
            <w:r w:rsidRPr="00272A3A">
              <w:rPr>
                <w:lang w:val="kk-KZ"/>
              </w:rPr>
              <w:t>4</w:t>
            </w:r>
          </w:p>
        </w:tc>
      </w:tr>
      <w:tr w:rsidR="00D46A4E" w:rsidRPr="00272A3A" w:rsidTr="00A11586">
        <w:trPr>
          <w:trHeight w:val="734"/>
          <w:jc w:val="center"/>
        </w:trPr>
        <w:tc>
          <w:tcPr>
            <w:tcW w:w="1311" w:type="dxa"/>
          </w:tcPr>
          <w:p w:rsidR="00D46A4E" w:rsidRPr="00272A3A" w:rsidRDefault="00D46A4E" w:rsidP="00356F8F">
            <w:pPr>
              <w:jc w:val="center"/>
              <w:rPr>
                <w:lang w:val="kk-KZ"/>
              </w:rPr>
            </w:pPr>
            <w:r w:rsidRPr="00272A3A">
              <w:rPr>
                <w:lang w:val="kk-KZ"/>
              </w:rPr>
              <w:t>1</w:t>
            </w:r>
          </w:p>
        </w:tc>
        <w:tc>
          <w:tcPr>
            <w:tcW w:w="5002" w:type="dxa"/>
          </w:tcPr>
          <w:p w:rsidR="00356F8F" w:rsidRPr="00272A3A" w:rsidRDefault="00356F8F" w:rsidP="00356F8F">
            <w:pPr>
              <w:ind w:left="-42" w:right="-76"/>
              <w:jc w:val="both"/>
              <w:rPr>
                <w:b/>
                <w:lang w:val="kk-KZ"/>
              </w:rPr>
            </w:pPr>
            <w:r w:rsidRPr="00272A3A">
              <w:rPr>
                <w:b/>
                <w:lang w:val="kk-KZ"/>
              </w:rPr>
              <w:t>1 дәріс.</w:t>
            </w:r>
          </w:p>
          <w:p w:rsidR="00356F8F" w:rsidRPr="00272A3A" w:rsidRDefault="00272A3A" w:rsidP="00356F8F">
            <w:pPr>
              <w:ind w:left="-42" w:right="-76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Кіріспе. </w:t>
            </w:r>
            <w:r w:rsidR="00356F8F" w:rsidRPr="00272A3A">
              <w:rPr>
                <w:lang w:val="kk-KZ"/>
              </w:rPr>
              <w:t>Энерге</w:t>
            </w:r>
            <w:r>
              <w:rPr>
                <w:lang w:val="kk-KZ"/>
              </w:rPr>
              <w:t>тика және қоршаған</w:t>
            </w:r>
            <w:r w:rsidR="00356F8F" w:rsidRPr="00272A3A">
              <w:rPr>
                <w:lang w:val="kk-KZ"/>
              </w:rPr>
              <w:t xml:space="preserve"> орта. "Инжене</w:t>
            </w:r>
            <w:r>
              <w:rPr>
                <w:lang w:val="kk-KZ"/>
              </w:rPr>
              <w:t xml:space="preserve">рлік экология" пәнінің мақсаты </w:t>
            </w:r>
            <w:r w:rsidR="00356F8F" w:rsidRPr="00272A3A">
              <w:rPr>
                <w:lang w:val="kk-KZ"/>
              </w:rPr>
              <w:t>мен м</w:t>
            </w:r>
            <w:r>
              <w:rPr>
                <w:lang w:val="kk-KZ"/>
              </w:rPr>
              <w:t xml:space="preserve">індеттері. Табиғи орта, адам тіршілігінің қоршаған ортаға әсерінің күйі </w:t>
            </w:r>
            <w:r w:rsidR="00356F8F" w:rsidRPr="00272A3A">
              <w:rPr>
                <w:lang w:val="kk-KZ"/>
              </w:rPr>
              <w:t xml:space="preserve">мен мәселелері.  </w:t>
            </w:r>
          </w:p>
          <w:p w:rsidR="00356F8F" w:rsidRPr="00272A3A" w:rsidRDefault="00356F8F" w:rsidP="00356F8F">
            <w:pPr>
              <w:ind w:left="-42" w:right="-76"/>
              <w:jc w:val="both"/>
              <w:rPr>
                <w:b/>
              </w:rPr>
            </w:pPr>
            <w:r w:rsidRPr="00272A3A">
              <w:rPr>
                <w:b/>
                <w:lang w:val="kk-KZ"/>
              </w:rPr>
              <w:t xml:space="preserve">1 практикалық сабақ. </w:t>
            </w:r>
          </w:p>
          <w:p w:rsidR="00D46A4E" w:rsidRPr="00272A3A" w:rsidRDefault="00356F8F" w:rsidP="00356F8F">
            <w:pPr>
              <w:ind w:left="-42" w:right="-76"/>
              <w:jc w:val="both"/>
              <w:rPr>
                <w:u w:val="single"/>
                <w:lang w:val="kk-KZ"/>
              </w:rPr>
            </w:pPr>
            <w:r w:rsidRPr="00272A3A">
              <w:rPr>
                <w:rFonts w:eastAsia="Calibri"/>
                <w:lang w:val="kk-KZ"/>
              </w:rPr>
              <w:t>Жер пла</w:t>
            </w:r>
            <w:r w:rsidR="00272A3A">
              <w:rPr>
                <w:rFonts w:eastAsia="Calibri"/>
                <w:lang w:val="kk-KZ"/>
              </w:rPr>
              <w:t>нетасының демографиялық проблем</w:t>
            </w:r>
            <w:r w:rsidRPr="00272A3A">
              <w:rPr>
                <w:rFonts w:eastAsia="Calibri"/>
                <w:lang w:val="kk-KZ"/>
              </w:rPr>
              <w:t>асы</w:t>
            </w:r>
            <w:r w:rsidR="00272A3A">
              <w:rPr>
                <w:rFonts w:eastAsia="Calibri"/>
                <w:lang w:val="kk-KZ"/>
              </w:rPr>
              <w:t>.</w:t>
            </w:r>
          </w:p>
        </w:tc>
        <w:tc>
          <w:tcPr>
            <w:tcW w:w="1130" w:type="dxa"/>
          </w:tcPr>
          <w:p w:rsidR="00D46A4E" w:rsidRPr="00272A3A" w:rsidRDefault="00D46A4E" w:rsidP="00356F8F">
            <w:pPr>
              <w:jc w:val="center"/>
              <w:rPr>
                <w:lang w:val="kk-KZ"/>
              </w:rPr>
            </w:pPr>
          </w:p>
          <w:p w:rsidR="00D46A4E" w:rsidRPr="00272A3A" w:rsidRDefault="00D46A4E" w:rsidP="00356F8F">
            <w:pPr>
              <w:jc w:val="center"/>
              <w:rPr>
                <w:lang w:val="kk-KZ"/>
              </w:rPr>
            </w:pPr>
            <w:r w:rsidRPr="00272A3A">
              <w:rPr>
                <w:lang w:val="en-US"/>
              </w:rPr>
              <w:t>1</w:t>
            </w:r>
          </w:p>
          <w:p w:rsidR="00D46A4E" w:rsidRPr="00272A3A" w:rsidRDefault="00D46A4E" w:rsidP="00356F8F">
            <w:pPr>
              <w:jc w:val="center"/>
              <w:rPr>
                <w:lang w:val="kk-KZ"/>
              </w:rPr>
            </w:pPr>
          </w:p>
          <w:p w:rsidR="00D46A4E" w:rsidRPr="00272A3A" w:rsidRDefault="00D46A4E" w:rsidP="00356F8F">
            <w:pPr>
              <w:jc w:val="center"/>
              <w:rPr>
                <w:lang w:val="kk-KZ"/>
              </w:rPr>
            </w:pPr>
          </w:p>
          <w:p w:rsidR="00DE6579" w:rsidRPr="00272A3A" w:rsidRDefault="00DE6579" w:rsidP="00356F8F">
            <w:pPr>
              <w:jc w:val="center"/>
              <w:rPr>
                <w:lang w:val="kk-KZ"/>
              </w:rPr>
            </w:pPr>
          </w:p>
          <w:p w:rsidR="00DE6579" w:rsidRPr="00272A3A" w:rsidRDefault="00DE6579" w:rsidP="00356F8F">
            <w:pPr>
              <w:jc w:val="center"/>
              <w:rPr>
                <w:lang w:val="kk-KZ"/>
              </w:rPr>
            </w:pPr>
          </w:p>
          <w:p w:rsidR="00D46A4E" w:rsidRPr="00272A3A" w:rsidRDefault="00DE6579" w:rsidP="00356F8F">
            <w:pPr>
              <w:jc w:val="center"/>
              <w:rPr>
                <w:lang w:val="kk-KZ"/>
              </w:rPr>
            </w:pPr>
            <w:r w:rsidRPr="00272A3A">
              <w:rPr>
                <w:lang w:val="kk-KZ"/>
              </w:rPr>
              <w:t>2</w:t>
            </w:r>
          </w:p>
        </w:tc>
        <w:tc>
          <w:tcPr>
            <w:tcW w:w="2247" w:type="dxa"/>
          </w:tcPr>
          <w:p w:rsidR="00D46A4E" w:rsidRPr="00272A3A" w:rsidRDefault="00D46A4E" w:rsidP="00356F8F">
            <w:pPr>
              <w:jc w:val="center"/>
              <w:rPr>
                <w:lang w:val="kk-KZ"/>
              </w:rPr>
            </w:pPr>
          </w:p>
        </w:tc>
      </w:tr>
      <w:tr w:rsidR="00D46A4E" w:rsidRPr="00272A3A" w:rsidTr="00A11586">
        <w:trPr>
          <w:jc w:val="center"/>
        </w:trPr>
        <w:tc>
          <w:tcPr>
            <w:tcW w:w="1311" w:type="dxa"/>
          </w:tcPr>
          <w:p w:rsidR="00D46A4E" w:rsidRPr="00272A3A" w:rsidRDefault="00D46A4E" w:rsidP="00356F8F">
            <w:pPr>
              <w:jc w:val="center"/>
              <w:rPr>
                <w:lang w:val="kk-KZ"/>
              </w:rPr>
            </w:pPr>
            <w:r w:rsidRPr="00272A3A">
              <w:rPr>
                <w:lang w:val="kk-KZ"/>
              </w:rPr>
              <w:t>2</w:t>
            </w:r>
          </w:p>
        </w:tc>
        <w:tc>
          <w:tcPr>
            <w:tcW w:w="5002" w:type="dxa"/>
          </w:tcPr>
          <w:p w:rsidR="00272A3A" w:rsidRDefault="00356F8F" w:rsidP="00356F8F">
            <w:pPr>
              <w:jc w:val="both"/>
              <w:rPr>
                <w:b/>
                <w:lang w:val="kk-KZ"/>
              </w:rPr>
            </w:pPr>
            <w:r w:rsidRPr="00272A3A">
              <w:rPr>
                <w:b/>
                <w:lang w:val="kk-KZ"/>
              </w:rPr>
              <w:t xml:space="preserve">2 дәріс. </w:t>
            </w:r>
          </w:p>
          <w:p w:rsidR="00356F8F" w:rsidRPr="00272A3A" w:rsidRDefault="00272A3A" w:rsidP="00356F8F">
            <w:pPr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>Экология және су мен</w:t>
            </w:r>
            <w:r w:rsidR="00356F8F" w:rsidRPr="00272A3A">
              <w:rPr>
                <w:lang w:val="kk-KZ"/>
              </w:rPr>
              <w:t xml:space="preserve"> отын эн</w:t>
            </w:r>
            <w:r>
              <w:rPr>
                <w:lang w:val="kk-KZ"/>
              </w:rPr>
              <w:t xml:space="preserve">ергиясын  комплексті  қолдану. </w:t>
            </w:r>
            <w:r w:rsidR="00356F8F" w:rsidRPr="00272A3A">
              <w:rPr>
                <w:lang w:val="kk-KZ"/>
              </w:rPr>
              <w:t>Эне</w:t>
            </w:r>
            <w:r>
              <w:rPr>
                <w:lang w:val="kk-KZ"/>
              </w:rPr>
              <w:t>ргетика объекттерінің  қоршаған ортаға</w:t>
            </w:r>
            <w:r w:rsidR="00356F8F" w:rsidRPr="00272A3A">
              <w:rPr>
                <w:lang w:val="kk-KZ"/>
              </w:rPr>
              <w:t xml:space="preserve"> әсерін б</w:t>
            </w:r>
            <w:r>
              <w:rPr>
                <w:lang w:val="kk-KZ"/>
              </w:rPr>
              <w:t>ағалау  және талдау. ҚР және</w:t>
            </w:r>
            <w:r w:rsidR="00356F8F" w:rsidRPr="00272A3A">
              <w:rPr>
                <w:lang w:val="kk-KZ"/>
              </w:rPr>
              <w:t xml:space="preserve"> регионның экологиялық жағдайы.</w:t>
            </w:r>
          </w:p>
          <w:p w:rsidR="00272A3A" w:rsidRDefault="00356F8F" w:rsidP="00356F8F">
            <w:pPr>
              <w:jc w:val="both"/>
              <w:rPr>
                <w:b/>
                <w:lang w:val="kk-KZ"/>
              </w:rPr>
            </w:pPr>
            <w:r w:rsidRPr="00272A3A">
              <w:rPr>
                <w:b/>
                <w:lang w:val="kk-KZ"/>
              </w:rPr>
              <w:t xml:space="preserve">2 практикалық сабақ. </w:t>
            </w:r>
          </w:p>
          <w:p w:rsidR="00D46A4E" w:rsidRPr="00272A3A" w:rsidRDefault="00356F8F" w:rsidP="00356F8F">
            <w:pPr>
              <w:jc w:val="both"/>
              <w:rPr>
                <w:lang w:val="kk-KZ"/>
              </w:rPr>
            </w:pPr>
            <w:r w:rsidRPr="00272A3A">
              <w:rPr>
                <w:rFonts w:eastAsia="Calibri"/>
                <w:lang w:val="kk-KZ"/>
              </w:rPr>
              <w:t>Техногенді сипаттағы төтенше жағдайлардың экологиялық әсерлері</w:t>
            </w:r>
            <w:r w:rsidR="00272A3A">
              <w:rPr>
                <w:rFonts w:eastAsia="Calibri"/>
                <w:lang w:val="kk-KZ"/>
              </w:rPr>
              <w:t>.</w:t>
            </w:r>
          </w:p>
        </w:tc>
        <w:tc>
          <w:tcPr>
            <w:tcW w:w="1130" w:type="dxa"/>
          </w:tcPr>
          <w:p w:rsidR="00D46A4E" w:rsidRPr="00272A3A" w:rsidRDefault="00D46A4E" w:rsidP="00356F8F">
            <w:pPr>
              <w:jc w:val="center"/>
              <w:rPr>
                <w:lang w:val="kk-KZ"/>
              </w:rPr>
            </w:pPr>
          </w:p>
          <w:p w:rsidR="00D46A4E" w:rsidRPr="00272A3A" w:rsidRDefault="00D46A4E" w:rsidP="00356F8F">
            <w:pPr>
              <w:jc w:val="center"/>
              <w:rPr>
                <w:lang w:val="kk-KZ"/>
              </w:rPr>
            </w:pPr>
            <w:r w:rsidRPr="00272A3A">
              <w:rPr>
                <w:lang w:val="en-US"/>
              </w:rPr>
              <w:t>1</w:t>
            </w:r>
          </w:p>
          <w:p w:rsidR="00D46A4E" w:rsidRPr="00272A3A" w:rsidRDefault="00D46A4E" w:rsidP="00356F8F">
            <w:pPr>
              <w:jc w:val="center"/>
              <w:rPr>
                <w:lang w:val="kk-KZ"/>
              </w:rPr>
            </w:pPr>
          </w:p>
          <w:p w:rsidR="00D46A4E" w:rsidRPr="00272A3A" w:rsidRDefault="00D46A4E" w:rsidP="00356F8F">
            <w:pPr>
              <w:jc w:val="center"/>
              <w:rPr>
                <w:lang w:val="kk-KZ"/>
              </w:rPr>
            </w:pPr>
          </w:p>
          <w:p w:rsidR="00DE6579" w:rsidRPr="00272A3A" w:rsidRDefault="00DE6579" w:rsidP="00356F8F">
            <w:pPr>
              <w:jc w:val="center"/>
              <w:rPr>
                <w:lang w:val="kk-KZ"/>
              </w:rPr>
            </w:pPr>
          </w:p>
          <w:p w:rsidR="00272A3A" w:rsidRDefault="00272A3A" w:rsidP="00356F8F">
            <w:pPr>
              <w:jc w:val="center"/>
              <w:rPr>
                <w:lang w:val="kk-KZ"/>
              </w:rPr>
            </w:pPr>
          </w:p>
          <w:p w:rsidR="00272A3A" w:rsidRDefault="00272A3A" w:rsidP="00356F8F">
            <w:pPr>
              <w:jc w:val="center"/>
              <w:rPr>
                <w:lang w:val="kk-KZ"/>
              </w:rPr>
            </w:pPr>
          </w:p>
          <w:p w:rsidR="00D46A4E" w:rsidRPr="00272A3A" w:rsidRDefault="00DE6579" w:rsidP="00356F8F">
            <w:pPr>
              <w:jc w:val="center"/>
              <w:rPr>
                <w:lang w:val="kk-KZ"/>
              </w:rPr>
            </w:pPr>
            <w:r w:rsidRPr="00272A3A">
              <w:rPr>
                <w:lang w:val="kk-KZ"/>
              </w:rPr>
              <w:t>2</w:t>
            </w:r>
          </w:p>
        </w:tc>
        <w:tc>
          <w:tcPr>
            <w:tcW w:w="2247" w:type="dxa"/>
          </w:tcPr>
          <w:p w:rsidR="00D46A4E" w:rsidRPr="00272A3A" w:rsidRDefault="00D46A4E" w:rsidP="00356F8F">
            <w:pPr>
              <w:jc w:val="center"/>
              <w:rPr>
                <w:lang w:val="kk-KZ"/>
              </w:rPr>
            </w:pPr>
          </w:p>
        </w:tc>
      </w:tr>
      <w:tr w:rsidR="00D46A4E" w:rsidRPr="00272A3A" w:rsidTr="00A11586">
        <w:trPr>
          <w:jc w:val="center"/>
        </w:trPr>
        <w:tc>
          <w:tcPr>
            <w:tcW w:w="1311" w:type="dxa"/>
          </w:tcPr>
          <w:p w:rsidR="00D46A4E" w:rsidRPr="00272A3A" w:rsidRDefault="00D46A4E" w:rsidP="00356F8F">
            <w:pPr>
              <w:jc w:val="center"/>
              <w:rPr>
                <w:lang w:val="kk-KZ"/>
              </w:rPr>
            </w:pPr>
            <w:r w:rsidRPr="00272A3A">
              <w:rPr>
                <w:lang w:val="kk-KZ"/>
              </w:rPr>
              <w:lastRenderedPageBreak/>
              <w:t>3</w:t>
            </w:r>
          </w:p>
        </w:tc>
        <w:tc>
          <w:tcPr>
            <w:tcW w:w="5002" w:type="dxa"/>
          </w:tcPr>
          <w:p w:rsidR="00356F8F" w:rsidRPr="00272A3A" w:rsidRDefault="00356F8F" w:rsidP="00356F8F">
            <w:pPr>
              <w:jc w:val="both"/>
              <w:rPr>
                <w:lang w:val="kk-KZ"/>
              </w:rPr>
            </w:pPr>
            <w:r w:rsidRPr="00272A3A">
              <w:rPr>
                <w:b/>
                <w:lang w:val="kk-KZ"/>
              </w:rPr>
              <w:t>3 дәріс</w:t>
            </w:r>
            <w:r w:rsidR="00272A3A">
              <w:rPr>
                <w:b/>
                <w:lang w:val="kk-KZ"/>
              </w:rPr>
              <w:t>.</w:t>
            </w:r>
            <w:r w:rsidRPr="00272A3A">
              <w:rPr>
                <w:b/>
                <w:lang w:val="kk-KZ"/>
              </w:rPr>
              <w:t xml:space="preserve"> </w:t>
            </w:r>
            <w:r w:rsidR="00272A3A">
              <w:rPr>
                <w:lang w:val="kk-KZ"/>
              </w:rPr>
              <w:t>ҚР</w:t>
            </w:r>
            <w:r w:rsidRPr="00272A3A">
              <w:rPr>
                <w:lang w:val="kk-KZ"/>
              </w:rPr>
              <w:t xml:space="preserve"> экологиялы</w:t>
            </w:r>
            <w:r w:rsidR="00272A3A">
              <w:rPr>
                <w:lang w:val="kk-KZ"/>
              </w:rPr>
              <w:t>қ саясатының  заңдылық базасы. Қоршаған ортаны құқықтық қорғау. ҚР 2004-2015</w:t>
            </w:r>
            <w:r w:rsidRPr="00272A3A">
              <w:rPr>
                <w:lang w:val="kk-KZ"/>
              </w:rPr>
              <w:t xml:space="preserve"> ж.ж.  экологиялық қауіпсіздігінің</w:t>
            </w:r>
            <w:r w:rsidR="00272A3A">
              <w:rPr>
                <w:lang w:val="kk-KZ"/>
              </w:rPr>
              <w:t xml:space="preserve"> концепциясы. </w:t>
            </w:r>
            <w:r w:rsidRPr="00272A3A">
              <w:rPr>
                <w:lang w:val="kk-KZ"/>
              </w:rPr>
              <w:t>ҚР  тұр</w:t>
            </w:r>
            <w:r w:rsidR="00272A3A">
              <w:rPr>
                <w:lang w:val="kk-KZ"/>
              </w:rPr>
              <w:t>ақты дамуының  бағдарламасы.</w:t>
            </w:r>
          </w:p>
          <w:p w:rsidR="00356F8F" w:rsidRPr="00272A3A" w:rsidRDefault="00356F8F" w:rsidP="00356F8F">
            <w:pPr>
              <w:jc w:val="both"/>
              <w:rPr>
                <w:b/>
                <w:lang w:val="kk-KZ"/>
              </w:rPr>
            </w:pPr>
            <w:r w:rsidRPr="00272A3A">
              <w:rPr>
                <w:b/>
                <w:lang w:val="kk-KZ"/>
              </w:rPr>
              <w:t>3 практикалық сабақ</w:t>
            </w:r>
            <w:r w:rsidR="00272A3A">
              <w:rPr>
                <w:b/>
                <w:lang w:val="kk-KZ"/>
              </w:rPr>
              <w:t>.</w:t>
            </w:r>
          </w:p>
          <w:p w:rsidR="00356F8F" w:rsidRPr="00272A3A" w:rsidRDefault="00356F8F" w:rsidP="00356F8F">
            <w:pPr>
              <w:jc w:val="both"/>
              <w:rPr>
                <w:rFonts w:eastAsia="Calibri"/>
                <w:lang w:val="kk-KZ"/>
              </w:rPr>
            </w:pPr>
            <w:r w:rsidRPr="00272A3A">
              <w:rPr>
                <w:rFonts w:eastAsia="Calibri"/>
                <w:lang w:val="kk-KZ"/>
              </w:rPr>
              <w:t>Табиғи ресурстардың қоры және оларды тиімді пайдалану</w:t>
            </w:r>
          </w:p>
          <w:p w:rsidR="00D46A4E" w:rsidRPr="00272A3A" w:rsidRDefault="00356F8F" w:rsidP="00356F8F">
            <w:pPr>
              <w:jc w:val="both"/>
              <w:rPr>
                <w:lang w:val="kk-KZ"/>
              </w:rPr>
            </w:pPr>
            <w:r w:rsidRPr="00272A3A">
              <w:rPr>
                <w:rFonts w:eastAsia="Calibri"/>
                <w:lang w:val="kk-KZ"/>
              </w:rPr>
              <w:t>Минералды тыңайтқыштардың пайдасы мен зияны</w:t>
            </w:r>
          </w:p>
        </w:tc>
        <w:tc>
          <w:tcPr>
            <w:tcW w:w="1130" w:type="dxa"/>
          </w:tcPr>
          <w:p w:rsidR="00D46A4E" w:rsidRPr="00272A3A" w:rsidRDefault="00D46A4E" w:rsidP="00356F8F">
            <w:pPr>
              <w:jc w:val="center"/>
              <w:rPr>
                <w:lang w:val="kk-KZ"/>
              </w:rPr>
            </w:pPr>
          </w:p>
          <w:p w:rsidR="00D46A4E" w:rsidRPr="00272A3A" w:rsidRDefault="00D46A4E" w:rsidP="00356F8F">
            <w:pPr>
              <w:jc w:val="center"/>
              <w:rPr>
                <w:lang w:val="kk-KZ"/>
              </w:rPr>
            </w:pPr>
            <w:r w:rsidRPr="00272A3A">
              <w:rPr>
                <w:lang w:val="kk-KZ"/>
              </w:rPr>
              <w:t>1</w:t>
            </w:r>
          </w:p>
          <w:p w:rsidR="00D46A4E" w:rsidRPr="00272A3A" w:rsidRDefault="00D46A4E" w:rsidP="00356F8F">
            <w:pPr>
              <w:jc w:val="center"/>
              <w:rPr>
                <w:lang w:val="kk-KZ"/>
              </w:rPr>
            </w:pPr>
          </w:p>
          <w:p w:rsidR="00D46A4E" w:rsidRPr="00272A3A" w:rsidRDefault="00D46A4E" w:rsidP="00356F8F">
            <w:pPr>
              <w:jc w:val="center"/>
              <w:rPr>
                <w:lang w:val="kk-KZ"/>
              </w:rPr>
            </w:pPr>
          </w:p>
          <w:p w:rsidR="00D46A4E" w:rsidRPr="00272A3A" w:rsidRDefault="00D46A4E" w:rsidP="00356F8F">
            <w:pPr>
              <w:jc w:val="center"/>
              <w:rPr>
                <w:lang w:val="kk-KZ"/>
              </w:rPr>
            </w:pPr>
          </w:p>
          <w:p w:rsidR="00DE6579" w:rsidRPr="00272A3A" w:rsidRDefault="00DE6579" w:rsidP="00356F8F">
            <w:pPr>
              <w:jc w:val="center"/>
              <w:rPr>
                <w:lang w:val="kk-KZ"/>
              </w:rPr>
            </w:pPr>
          </w:p>
          <w:p w:rsidR="00DE6579" w:rsidRPr="00272A3A" w:rsidRDefault="00DE6579" w:rsidP="00356F8F">
            <w:pPr>
              <w:jc w:val="center"/>
              <w:rPr>
                <w:lang w:val="kk-KZ"/>
              </w:rPr>
            </w:pPr>
          </w:p>
          <w:p w:rsidR="00D46A4E" w:rsidRPr="00272A3A" w:rsidRDefault="00DE6579" w:rsidP="00356F8F">
            <w:pPr>
              <w:jc w:val="center"/>
              <w:rPr>
                <w:lang w:val="kk-KZ"/>
              </w:rPr>
            </w:pPr>
            <w:r w:rsidRPr="00272A3A">
              <w:rPr>
                <w:lang w:val="kk-KZ"/>
              </w:rPr>
              <w:t>2</w:t>
            </w:r>
          </w:p>
        </w:tc>
        <w:tc>
          <w:tcPr>
            <w:tcW w:w="2247" w:type="dxa"/>
          </w:tcPr>
          <w:p w:rsidR="00D46A4E" w:rsidRPr="00272A3A" w:rsidRDefault="00D46A4E" w:rsidP="00356F8F">
            <w:pPr>
              <w:jc w:val="center"/>
              <w:rPr>
                <w:lang w:val="kk-KZ"/>
              </w:rPr>
            </w:pPr>
          </w:p>
          <w:p w:rsidR="00D46A4E" w:rsidRPr="00272A3A" w:rsidRDefault="00D46A4E" w:rsidP="00356F8F">
            <w:pPr>
              <w:jc w:val="center"/>
              <w:rPr>
                <w:lang w:val="kk-KZ"/>
              </w:rPr>
            </w:pPr>
          </w:p>
          <w:p w:rsidR="00D46A4E" w:rsidRPr="00272A3A" w:rsidRDefault="00D46A4E" w:rsidP="00356F8F">
            <w:pPr>
              <w:jc w:val="center"/>
              <w:rPr>
                <w:lang w:val="kk-KZ"/>
              </w:rPr>
            </w:pPr>
          </w:p>
          <w:p w:rsidR="00D46A4E" w:rsidRPr="00272A3A" w:rsidRDefault="00D46A4E" w:rsidP="00356F8F">
            <w:pPr>
              <w:jc w:val="center"/>
              <w:rPr>
                <w:lang w:val="kk-KZ"/>
              </w:rPr>
            </w:pPr>
          </w:p>
          <w:p w:rsidR="00D46A4E" w:rsidRPr="00272A3A" w:rsidRDefault="00D46A4E" w:rsidP="00356F8F">
            <w:pPr>
              <w:jc w:val="center"/>
              <w:rPr>
                <w:lang w:val="kk-KZ"/>
              </w:rPr>
            </w:pPr>
          </w:p>
          <w:p w:rsidR="00D46A4E" w:rsidRPr="00272A3A" w:rsidRDefault="00D46A4E" w:rsidP="00356F8F">
            <w:pPr>
              <w:jc w:val="center"/>
              <w:rPr>
                <w:lang w:val="kk-KZ"/>
              </w:rPr>
            </w:pPr>
          </w:p>
          <w:p w:rsidR="00D46A4E" w:rsidRPr="00272A3A" w:rsidRDefault="00D46A4E" w:rsidP="00356F8F">
            <w:pPr>
              <w:jc w:val="center"/>
              <w:rPr>
                <w:lang w:val="kk-KZ"/>
              </w:rPr>
            </w:pPr>
          </w:p>
          <w:p w:rsidR="00D46A4E" w:rsidRPr="00272A3A" w:rsidRDefault="00D46A4E" w:rsidP="00356F8F">
            <w:pPr>
              <w:jc w:val="center"/>
              <w:rPr>
                <w:lang w:val="kk-KZ"/>
              </w:rPr>
            </w:pPr>
          </w:p>
        </w:tc>
      </w:tr>
      <w:tr w:rsidR="00356F8F" w:rsidRPr="00272A3A" w:rsidTr="00A11586">
        <w:trPr>
          <w:jc w:val="center"/>
        </w:trPr>
        <w:tc>
          <w:tcPr>
            <w:tcW w:w="1311" w:type="dxa"/>
          </w:tcPr>
          <w:p w:rsidR="00356F8F" w:rsidRPr="00272A3A" w:rsidRDefault="00356F8F" w:rsidP="00356F8F">
            <w:pPr>
              <w:jc w:val="center"/>
              <w:rPr>
                <w:lang w:val="en-US"/>
              </w:rPr>
            </w:pPr>
            <w:r w:rsidRPr="00272A3A">
              <w:rPr>
                <w:lang w:val="en-US"/>
              </w:rPr>
              <w:t>4</w:t>
            </w:r>
          </w:p>
        </w:tc>
        <w:tc>
          <w:tcPr>
            <w:tcW w:w="5002" w:type="dxa"/>
          </w:tcPr>
          <w:p w:rsidR="00272A3A" w:rsidRDefault="00356F8F" w:rsidP="00356F8F">
            <w:pPr>
              <w:jc w:val="both"/>
              <w:rPr>
                <w:b/>
                <w:lang w:val="kk-KZ"/>
              </w:rPr>
            </w:pPr>
            <w:r w:rsidRPr="00272A3A">
              <w:rPr>
                <w:b/>
                <w:lang w:val="kk-KZ"/>
              </w:rPr>
              <w:t>4 дәріс</w:t>
            </w:r>
            <w:r w:rsidR="00272A3A">
              <w:rPr>
                <w:b/>
                <w:lang w:val="kk-KZ"/>
              </w:rPr>
              <w:t>.</w:t>
            </w:r>
          </w:p>
          <w:p w:rsidR="00356F8F" w:rsidRPr="00272A3A" w:rsidRDefault="00272A3A" w:rsidP="00356F8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ҚР </w:t>
            </w:r>
            <w:r w:rsidR="00356F8F" w:rsidRPr="00272A3A">
              <w:rPr>
                <w:lang w:val="kk-KZ"/>
              </w:rPr>
              <w:t>қоршаған ортаны қорғау заңыны</w:t>
            </w:r>
            <w:r>
              <w:rPr>
                <w:lang w:val="kk-KZ"/>
              </w:rPr>
              <w:t>ң негізгі қағидалары. Табиғатты пайдалануды  ұйымдастыру</w:t>
            </w:r>
            <w:r w:rsidR="00356F8F" w:rsidRPr="00272A3A">
              <w:rPr>
                <w:lang w:val="kk-KZ"/>
              </w:rPr>
              <w:t xml:space="preserve"> және басқару. Табиғатты қорғау заңдылығын бұзу үшін жауапкершілік.</w:t>
            </w:r>
          </w:p>
          <w:p w:rsidR="00272A3A" w:rsidRDefault="00356F8F" w:rsidP="00272A3A">
            <w:pPr>
              <w:tabs>
                <w:tab w:val="left" w:pos="209"/>
              </w:tabs>
              <w:ind w:left="67"/>
              <w:jc w:val="both"/>
              <w:rPr>
                <w:b/>
                <w:lang w:val="kk-KZ"/>
              </w:rPr>
            </w:pPr>
            <w:r w:rsidRPr="00272A3A">
              <w:rPr>
                <w:b/>
                <w:lang w:val="kk-KZ"/>
              </w:rPr>
              <w:t>4 практикалық сабақ</w:t>
            </w:r>
            <w:r w:rsidR="00272A3A">
              <w:rPr>
                <w:b/>
                <w:lang w:val="kk-KZ"/>
              </w:rPr>
              <w:t>.</w:t>
            </w:r>
          </w:p>
          <w:p w:rsidR="00356F8F" w:rsidRPr="00272A3A" w:rsidRDefault="00356F8F" w:rsidP="00272A3A">
            <w:pPr>
              <w:tabs>
                <w:tab w:val="left" w:pos="209"/>
              </w:tabs>
              <w:ind w:left="67"/>
              <w:jc w:val="both"/>
              <w:rPr>
                <w:rFonts w:eastAsia="Calibri"/>
                <w:lang w:val="kk-KZ"/>
              </w:rPr>
            </w:pPr>
            <w:r w:rsidRPr="00272A3A">
              <w:rPr>
                <w:rFonts w:eastAsia="Calibri"/>
                <w:lang w:val="kk-KZ"/>
              </w:rPr>
              <w:t>Аз қалдықты технологиялар</w:t>
            </w:r>
          </w:p>
        </w:tc>
        <w:tc>
          <w:tcPr>
            <w:tcW w:w="1130" w:type="dxa"/>
          </w:tcPr>
          <w:p w:rsidR="00356F8F" w:rsidRPr="00272A3A" w:rsidRDefault="00356F8F" w:rsidP="00356F8F">
            <w:pPr>
              <w:jc w:val="center"/>
              <w:rPr>
                <w:lang w:val="kk-KZ"/>
              </w:rPr>
            </w:pPr>
            <w:r w:rsidRPr="00272A3A">
              <w:rPr>
                <w:lang w:val="kk-KZ"/>
              </w:rPr>
              <w:t>1</w:t>
            </w:r>
          </w:p>
          <w:p w:rsidR="00356F8F" w:rsidRPr="00272A3A" w:rsidRDefault="00356F8F" w:rsidP="00356F8F">
            <w:pPr>
              <w:jc w:val="center"/>
              <w:rPr>
                <w:lang w:val="kk-KZ"/>
              </w:rPr>
            </w:pPr>
          </w:p>
          <w:p w:rsidR="00DE6579" w:rsidRPr="00272A3A" w:rsidRDefault="00DE6579" w:rsidP="00356F8F">
            <w:pPr>
              <w:jc w:val="center"/>
              <w:rPr>
                <w:lang w:val="kk-KZ"/>
              </w:rPr>
            </w:pPr>
          </w:p>
          <w:p w:rsidR="00DE6579" w:rsidRDefault="00DE6579" w:rsidP="00356F8F">
            <w:pPr>
              <w:jc w:val="center"/>
              <w:rPr>
                <w:lang w:val="kk-KZ"/>
              </w:rPr>
            </w:pPr>
          </w:p>
          <w:p w:rsidR="00272A3A" w:rsidRDefault="00272A3A" w:rsidP="00356F8F">
            <w:pPr>
              <w:jc w:val="center"/>
              <w:rPr>
                <w:lang w:val="kk-KZ"/>
              </w:rPr>
            </w:pPr>
          </w:p>
          <w:p w:rsidR="00272A3A" w:rsidRPr="00272A3A" w:rsidRDefault="00272A3A" w:rsidP="00356F8F">
            <w:pPr>
              <w:jc w:val="center"/>
              <w:rPr>
                <w:lang w:val="kk-KZ"/>
              </w:rPr>
            </w:pPr>
          </w:p>
          <w:p w:rsidR="00356F8F" w:rsidRPr="00272A3A" w:rsidRDefault="00DE6579" w:rsidP="00356F8F">
            <w:pPr>
              <w:jc w:val="center"/>
              <w:rPr>
                <w:lang w:val="kk-KZ"/>
              </w:rPr>
            </w:pPr>
            <w:r w:rsidRPr="00272A3A">
              <w:rPr>
                <w:lang w:val="kk-KZ"/>
              </w:rPr>
              <w:t>2</w:t>
            </w:r>
          </w:p>
        </w:tc>
        <w:tc>
          <w:tcPr>
            <w:tcW w:w="2247" w:type="dxa"/>
          </w:tcPr>
          <w:p w:rsidR="00356F8F" w:rsidRPr="00272A3A" w:rsidRDefault="00356F8F" w:rsidP="00356F8F">
            <w:pPr>
              <w:jc w:val="center"/>
              <w:rPr>
                <w:lang w:val="kk-KZ"/>
              </w:rPr>
            </w:pPr>
          </w:p>
        </w:tc>
      </w:tr>
      <w:tr w:rsidR="00356F8F" w:rsidRPr="00272A3A" w:rsidTr="00A11586">
        <w:trPr>
          <w:jc w:val="center"/>
        </w:trPr>
        <w:tc>
          <w:tcPr>
            <w:tcW w:w="1311" w:type="dxa"/>
          </w:tcPr>
          <w:p w:rsidR="00356F8F" w:rsidRPr="00272A3A" w:rsidRDefault="00356F8F" w:rsidP="00356F8F">
            <w:pPr>
              <w:jc w:val="center"/>
              <w:rPr>
                <w:lang w:val="kk-KZ"/>
              </w:rPr>
            </w:pPr>
            <w:r w:rsidRPr="00272A3A">
              <w:rPr>
                <w:lang w:val="kk-KZ"/>
              </w:rPr>
              <w:t>5</w:t>
            </w:r>
          </w:p>
        </w:tc>
        <w:tc>
          <w:tcPr>
            <w:tcW w:w="5002" w:type="dxa"/>
          </w:tcPr>
          <w:p w:rsidR="00272A3A" w:rsidRDefault="00356F8F" w:rsidP="00356F8F">
            <w:pPr>
              <w:pStyle w:val="a5"/>
              <w:rPr>
                <w:rFonts w:ascii="Times New Roman" w:hAnsi="Times New Roman"/>
                <w:b/>
                <w:sz w:val="24"/>
              </w:rPr>
            </w:pPr>
            <w:r w:rsidRPr="00272A3A">
              <w:rPr>
                <w:rFonts w:ascii="Times New Roman" w:hAnsi="Times New Roman"/>
                <w:b/>
                <w:sz w:val="24"/>
              </w:rPr>
              <w:t xml:space="preserve">5 дәріс. </w:t>
            </w:r>
          </w:p>
          <w:p w:rsidR="00356F8F" w:rsidRPr="00272A3A" w:rsidRDefault="00356F8F" w:rsidP="00356F8F">
            <w:pPr>
              <w:pStyle w:val="a5"/>
              <w:rPr>
                <w:rFonts w:ascii="Times New Roman" w:hAnsi="Times New Roman"/>
                <w:sz w:val="24"/>
              </w:rPr>
            </w:pPr>
            <w:r w:rsidRPr="00272A3A">
              <w:rPr>
                <w:rFonts w:ascii="Times New Roman" w:hAnsi="Times New Roman"/>
                <w:sz w:val="24"/>
              </w:rPr>
              <w:t>Экологиялық нормалаудың негіздері. Жылуэнергетикалық</w:t>
            </w:r>
          </w:p>
          <w:p w:rsidR="00356F8F" w:rsidRPr="00272A3A" w:rsidRDefault="00356F8F" w:rsidP="00356F8F">
            <w:pPr>
              <w:jc w:val="both"/>
              <w:rPr>
                <w:b/>
                <w:lang w:val="kk-KZ"/>
              </w:rPr>
            </w:pPr>
            <w:r w:rsidRPr="00272A3A">
              <w:rPr>
                <w:lang w:val="kk-KZ"/>
              </w:rPr>
              <w:t>объектілерде экологиялық  құжаттау.</w:t>
            </w:r>
          </w:p>
          <w:p w:rsidR="00356F8F" w:rsidRPr="00272A3A" w:rsidRDefault="00356F8F" w:rsidP="00356F8F">
            <w:pPr>
              <w:jc w:val="both"/>
              <w:rPr>
                <w:b/>
              </w:rPr>
            </w:pPr>
            <w:r w:rsidRPr="00272A3A">
              <w:rPr>
                <w:b/>
                <w:lang w:val="kk-KZ"/>
              </w:rPr>
              <w:t>5 практикалық сабақ</w:t>
            </w:r>
            <w:r w:rsidR="00272A3A">
              <w:rPr>
                <w:b/>
                <w:lang w:val="kk-KZ"/>
              </w:rPr>
              <w:t>.</w:t>
            </w:r>
          </w:p>
          <w:p w:rsidR="00356F8F" w:rsidRPr="00272A3A" w:rsidRDefault="00356F8F" w:rsidP="00356F8F">
            <w:pPr>
              <w:rPr>
                <w:rFonts w:eastAsia="Calibri"/>
              </w:rPr>
            </w:pPr>
            <w:r w:rsidRPr="00272A3A">
              <w:rPr>
                <w:rFonts w:eastAsia="Calibri"/>
                <w:lang w:val="kk-KZ"/>
              </w:rPr>
              <w:t>Экожүйе: құрылымы және динамикасы</w:t>
            </w:r>
            <w:r w:rsidR="00272A3A">
              <w:rPr>
                <w:rFonts w:eastAsia="Calibri"/>
                <w:lang w:val="kk-KZ"/>
              </w:rPr>
              <w:t>.</w:t>
            </w:r>
          </w:p>
        </w:tc>
        <w:tc>
          <w:tcPr>
            <w:tcW w:w="1130" w:type="dxa"/>
          </w:tcPr>
          <w:p w:rsidR="00356F8F" w:rsidRPr="00272A3A" w:rsidRDefault="00356F8F" w:rsidP="00356F8F">
            <w:pPr>
              <w:jc w:val="center"/>
              <w:rPr>
                <w:lang w:val="kk-KZ"/>
              </w:rPr>
            </w:pPr>
          </w:p>
          <w:p w:rsidR="00356F8F" w:rsidRPr="00272A3A" w:rsidRDefault="00356F8F" w:rsidP="00356F8F">
            <w:pPr>
              <w:jc w:val="center"/>
              <w:rPr>
                <w:lang w:val="kk-KZ"/>
              </w:rPr>
            </w:pPr>
            <w:r w:rsidRPr="00272A3A">
              <w:rPr>
                <w:lang w:val="kk-KZ"/>
              </w:rPr>
              <w:t>1</w:t>
            </w:r>
          </w:p>
          <w:p w:rsidR="00356F8F" w:rsidRPr="00272A3A" w:rsidRDefault="00356F8F" w:rsidP="00356F8F">
            <w:pPr>
              <w:jc w:val="center"/>
              <w:rPr>
                <w:lang w:val="kk-KZ"/>
              </w:rPr>
            </w:pPr>
          </w:p>
          <w:p w:rsidR="00DE6579" w:rsidRPr="00272A3A" w:rsidRDefault="00DE6579" w:rsidP="00356F8F">
            <w:pPr>
              <w:jc w:val="center"/>
              <w:rPr>
                <w:lang w:val="kk-KZ"/>
              </w:rPr>
            </w:pPr>
          </w:p>
          <w:p w:rsidR="00356F8F" w:rsidRPr="00272A3A" w:rsidRDefault="00DE6579" w:rsidP="00356F8F">
            <w:pPr>
              <w:jc w:val="center"/>
              <w:rPr>
                <w:lang w:val="kk-KZ"/>
              </w:rPr>
            </w:pPr>
            <w:r w:rsidRPr="00272A3A">
              <w:rPr>
                <w:lang w:val="kk-KZ"/>
              </w:rPr>
              <w:t>2</w:t>
            </w:r>
          </w:p>
        </w:tc>
        <w:tc>
          <w:tcPr>
            <w:tcW w:w="2247" w:type="dxa"/>
          </w:tcPr>
          <w:p w:rsidR="00356F8F" w:rsidRPr="00272A3A" w:rsidRDefault="00356F8F" w:rsidP="00356F8F">
            <w:pPr>
              <w:jc w:val="center"/>
              <w:rPr>
                <w:lang w:val="kk-KZ"/>
              </w:rPr>
            </w:pPr>
          </w:p>
        </w:tc>
      </w:tr>
      <w:tr w:rsidR="00356F8F" w:rsidRPr="00272A3A" w:rsidTr="00A11586">
        <w:trPr>
          <w:jc w:val="center"/>
        </w:trPr>
        <w:tc>
          <w:tcPr>
            <w:tcW w:w="1311" w:type="dxa"/>
          </w:tcPr>
          <w:p w:rsidR="00356F8F" w:rsidRPr="00272A3A" w:rsidRDefault="00356F8F" w:rsidP="00356F8F">
            <w:pPr>
              <w:jc w:val="center"/>
              <w:rPr>
                <w:lang w:val="en-US"/>
              </w:rPr>
            </w:pPr>
            <w:r w:rsidRPr="00272A3A">
              <w:rPr>
                <w:lang w:val="en-US"/>
              </w:rPr>
              <w:t>6</w:t>
            </w:r>
          </w:p>
        </w:tc>
        <w:tc>
          <w:tcPr>
            <w:tcW w:w="5002" w:type="dxa"/>
          </w:tcPr>
          <w:p w:rsidR="00272A3A" w:rsidRDefault="00356F8F" w:rsidP="00356F8F">
            <w:pPr>
              <w:pStyle w:val="a5"/>
              <w:rPr>
                <w:rFonts w:ascii="Times New Roman" w:hAnsi="Times New Roman"/>
                <w:b/>
                <w:sz w:val="24"/>
              </w:rPr>
            </w:pPr>
            <w:r w:rsidRPr="00272A3A">
              <w:rPr>
                <w:rFonts w:ascii="Times New Roman" w:hAnsi="Times New Roman"/>
                <w:b/>
                <w:sz w:val="24"/>
              </w:rPr>
              <w:t>6 дәріс</w:t>
            </w:r>
            <w:r w:rsidR="00272A3A">
              <w:rPr>
                <w:rFonts w:ascii="Times New Roman" w:hAnsi="Times New Roman"/>
                <w:b/>
                <w:sz w:val="24"/>
              </w:rPr>
              <w:t>.</w:t>
            </w:r>
          </w:p>
          <w:p w:rsidR="00356F8F" w:rsidRPr="00272A3A" w:rsidRDefault="00272A3A" w:rsidP="00356F8F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Экологиялық</w:t>
            </w:r>
            <w:r w:rsidR="00356F8F" w:rsidRPr="00272A3A">
              <w:rPr>
                <w:rFonts w:ascii="Times New Roman" w:hAnsi="Times New Roman"/>
                <w:sz w:val="24"/>
              </w:rPr>
              <w:t xml:space="preserve"> сараптама.    Экологиялық аудит.  Қоршаған  орта  сапасын сертификаттау және стандарттау.</w:t>
            </w:r>
          </w:p>
          <w:p w:rsidR="00356F8F" w:rsidRPr="00272A3A" w:rsidRDefault="00356F8F" w:rsidP="00356F8F">
            <w:pPr>
              <w:tabs>
                <w:tab w:val="left" w:pos="0"/>
              </w:tabs>
              <w:rPr>
                <w:rFonts w:eastAsia="Calibri"/>
                <w:lang w:val="kk-KZ"/>
              </w:rPr>
            </w:pPr>
            <w:r w:rsidRPr="00272A3A">
              <w:rPr>
                <w:b/>
                <w:lang w:val="kk-KZ"/>
              </w:rPr>
              <w:t xml:space="preserve">6 практикалық сабақ </w:t>
            </w:r>
            <w:r w:rsidRPr="00272A3A">
              <w:rPr>
                <w:rFonts w:eastAsia="Calibri"/>
                <w:lang w:val="kk-KZ"/>
              </w:rPr>
              <w:t>Өндіріс қалдықтарын шаң мен газдан тазарту әдістері.</w:t>
            </w:r>
          </w:p>
          <w:p w:rsidR="00356F8F" w:rsidRPr="00272A3A" w:rsidRDefault="00356F8F" w:rsidP="00356F8F">
            <w:pPr>
              <w:tabs>
                <w:tab w:val="left" w:pos="0"/>
              </w:tabs>
              <w:rPr>
                <w:rFonts w:eastAsia="Calibri"/>
                <w:lang w:val="kk-KZ"/>
              </w:rPr>
            </w:pPr>
            <w:r w:rsidRPr="00272A3A">
              <w:rPr>
                <w:rFonts w:eastAsia="Calibri"/>
                <w:lang w:val="kk-KZ"/>
              </w:rPr>
              <w:t>Парниктік эффект. Киотто хаттамасы</w:t>
            </w:r>
          </w:p>
        </w:tc>
        <w:tc>
          <w:tcPr>
            <w:tcW w:w="1130" w:type="dxa"/>
          </w:tcPr>
          <w:p w:rsidR="00356F8F" w:rsidRPr="00272A3A" w:rsidRDefault="00356F8F" w:rsidP="00356F8F">
            <w:pPr>
              <w:jc w:val="center"/>
              <w:rPr>
                <w:lang w:val="kk-KZ"/>
              </w:rPr>
            </w:pPr>
          </w:p>
          <w:p w:rsidR="00356F8F" w:rsidRPr="00272A3A" w:rsidRDefault="00356F8F" w:rsidP="00356F8F">
            <w:pPr>
              <w:jc w:val="center"/>
              <w:rPr>
                <w:lang w:val="kk-KZ"/>
              </w:rPr>
            </w:pPr>
            <w:r w:rsidRPr="00272A3A">
              <w:rPr>
                <w:lang w:val="kk-KZ"/>
              </w:rPr>
              <w:t>1</w:t>
            </w:r>
          </w:p>
          <w:p w:rsidR="00356F8F" w:rsidRPr="00272A3A" w:rsidRDefault="00356F8F" w:rsidP="00356F8F">
            <w:pPr>
              <w:jc w:val="center"/>
              <w:rPr>
                <w:lang w:val="kk-KZ"/>
              </w:rPr>
            </w:pPr>
          </w:p>
          <w:p w:rsidR="00DE6579" w:rsidRPr="00272A3A" w:rsidRDefault="00DE6579" w:rsidP="00356F8F">
            <w:pPr>
              <w:jc w:val="center"/>
              <w:rPr>
                <w:lang w:val="kk-KZ"/>
              </w:rPr>
            </w:pPr>
          </w:p>
          <w:p w:rsidR="00356F8F" w:rsidRPr="00272A3A" w:rsidRDefault="00DE6579" w:rsidP="00356F8F">
            <w:pPr>
              <w:jc w:val="center"/>
              <w:rPr>
                <w:lang w:val="kk-KZ"/>
              </w:rPr>
            </w:pPr>
            <w:r w:rsidRPr="00272A3A">
              <w:rPr>
                <w:lang w:val="kk-KZ"/>
              </w:rPr>
              <w:t>2</w:t>
            </w:r>
          </w:p>
        </w:tc>
        <w:tc>
          <w:tcPr>
            <w:tcW w:w="2247" w:type="dxa"/>
          </w:tcPr>
          <w:p w:rsidR="00356F8F" w:rsidRPr="00272A3A" w:rsidRDefault="00356F8F" w:rsidP="00356F8F">
            <w:pPr>
              <w:jc w:val="center"/>
              <w:rPr>
                <w:lang w:val="kk-KZ"/>
              </w:rPr>
            </w:pPr>
          </w:p>
        </w:tc>
      </w:tr>
      <w:tr w:rsidR="00356F8F" w:rsidRPr="00272A3A" w:rsidTr="00A11586">
        <w:trPr>
          <w:jc w:val="center"/>
        </w:trPr>
        <w:tc>
          <w:tcPr>
            <w:tcW w:w="1311" w:type="dxa"/>
          </w:tcPr>
          <w:p w:rsidR="00356F8F" w:rsidRPr="00272A3A" w:rsidRDefault="00356F8F" w:rsidP="00356F8F">
            <w:pPr>
              <w:jc w:val="center"/>
              <w:rPr>
                <w:lang w:val="en-US"/>
              </w:rPr>
            </w:pPr>
            <w:r w:rsidRPr="00272A3A">
              <w:rPr>
                <w:lang w:val="en-US"/>
              </w:rPr>
              <w:t>7</w:t>
            </w:r>
          </w:p>
        </w:tc>
        <w:tc>
          <w:tcPr>
            <w:tcW w:w="5002" w:type="dxa"/>
          </w:tcPr>
          <w:p w:rsidR="00356F8F" w:rsidRPr="00272A3A" w:rsidRDefault="00272A3A" w:rsidP="00356F8F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7 дәріс.</w:t>
            </w:r>
          </w:p>
          <w:p w:rsidR="00356F8F" w:rsidRPr="00272A3A" w:rsidRDefault="00356F8F" w:rsidP="00356F8F">
            <w:pPr>
              <w:jc w:val="both"/>
              <w:rPr>
                <w:noProof/>
                <w:lang w:val="kk-KZ"/>
              </w:rPr>
            </w:pPr>
            <w:r w:rsidRPr="00272A3A">
              <w:rPr>
                <w:noProof/>
                <w:lang w:val="kk-KZ"/>
              </w:rPr>
              <w:t>Отынды</w:t>
            </w:r>
            <w:r w:rsidR="00272A3A">
              <w:rPr>
                <w:noProof/>
                <w:lang w:val="kk-KZ"/>
              </w:rPr>
              <w:t xml:space="preserve"> тиімді пайдалану. Отынды жаққанда атмосфераға</w:t>
            </w:r>
            <w:r w:rsidR="00054363">
              <w:rPr>
                <w:noProof/>
                <w:lang w:val="kk-KZ"/>
              </w:rPr>
              <w:t xml:space="preserve"> шығарылатын </w:t>
            </w:r>
            <w:r w:rsidRPr="00272A3A">
              <w:rPr>
                <w:noProof/>
                <w:lang w:val="kk-KZ"/>
              </w:rPr>
              <w:t>зи</w:t>
            </w:r>
            <w:r w:rsidR="00054363">
              <w:rPr>
                <w:noProof/>
                <w:lang w:val="kk-KZ"/>
              </w:rPr>
              <w:t>янды заттардың  сипаттамалары.</w:t>
            </w:r>
          </w:p>
          <w:p w:rsidR="00356F8F" w:rsidRPr="00272A3A" w:rsidRDefault="00272A3A" w:rsidP="00356F8F">
            <w:pPr>
              <w:jc w:val="both"/>
              <w:rPr>
                <w:noProof/>
                <w:lang w:val="kk-KZ"/>
              </w:rPr>
            </w:pPr>
            <w:r>
              <w:rPr>
                <w:noProof/>
                <w:lang w:val="kk-KZ"/>
              </w:rPr>
              <w:t>Жылуэлектр стансаларында күлді</w:t>
            </w:r>
            <w:r w:rsidR="00054363">
              <w:rPr>
                <w:noProof/>
                <w:lang w:val="kk-KZ"/>
              </w:rPr>
              <w:t xml:space="preserve"> ұстап</w:t>
            </w:r>
            <w:r w:rsidR="00356F8F" w:rsidRPr="00272A3A">
              <w:rPr>
                <w:noProof/>
                <w:lang w:val="kk-KZ"/>
              </w:rPr>
              <w:t xml:space="preserve"> қа</w:t>
            </w:r>
            <w:r>
              <w:rPr>
                <w:noProof/>
                <w:lang w:val="kk-KZ"/>
              </w:rPr>
              <w:t>лу.  Ылғал және конденсациялық</w:t>
            </w:r>
            <w:r w:rsidR="00054363">
              <w:rPr>
                <w:noProof/>
                <w:lang w:val="kk-KZ"/>
              </w:rPr>
              <w:t xml:space="preserve"> әсерлі</w:t>
            </w:r>
            <w:r w:rsidR="00356F8F" w:rsidRPr="00272A3A">
              <w:rPr>
                <w:noProof/>
                <w:lang w:val="kk-KZ"/>
              </w:rPr>
              <w:t xml:space="preserve"> шаң  ж</w:t>
            </w:r>
            <w:r>
              <w:rPr>
                <w:noProof/>
                <w:lang w:val="kk-KZ"/>
              </w:rPr>
              <w:t>әне тамшы ұстағыш құрылғылар.</w:t>
            </w:r>
            <w:r w:rsidR="00356F8F" w:rsidRPr="00272A3A">
              <w:rPr>
                <w:noProof/>
                <w:lang w:val="kk-KZ"/>
              </w:rPr>
              <w:t xml:space="preserve"> </w:t>
            </w:r>
            <w:r>
              <w:rPr>
                <w:noProof/>
                <w:lang w:val="kk-KZ"/>
              </w:rPr>
              <w:t>Электр сүзгілер:</w:t>
            </w:r>
            <w:r w:rsidR="00054363">
              <w:rPr>
                <w:noProof/>
                <w:lang w:val="kk-KZ"/>
              </w:rPr>
              <w:t xml:space="preserve"> жұмыс </w:t>
            </w:r>
            <w:r>
              <w:rPr>
                <w:noProof/>
                <w:lang w:val="kk-KZ"/>
              </w:rPr>
              <w:t xml:space="preserve">істеу </w:t>
            </w:r>
            <w:r w:rsidR="00356F8F" w:rsidRPr="00272A3A">
              <w:rPr>
                <w:noProof/>
                <w:lang w:val="kk-KZ"/>
              </w:rPr>
              <w:t xml:space="preserve">қағидасы,  құрылымы </w:t>
            </w:r>
          </w:p>
          <w:p w:rsidR="00356F8F" w:rsidRPr="00272A3A" w:rsidRDefault="00356F8F" w:rsidP="00356F8F">
            <w:pPr>
              <w:jc w:val="both"/>
              <w:rPr>
                <w:noProof/>
                <w:lang w:val="kk-KZ"/>
              </w:rPr>
            </w:pPr>
            <w:r w:rsidRPr="00272A3A">
              <w:rPr>
                <w:noProof/>
                <w:lang w:val="kk-KZ"/>
              </w:rPr>
              <w:t>және есептелуі.</w:t>
            </w:r>
          </w:p>
          <w:p w:rsidR="00356F8F" w:rsidRPr="00272A3A" w:rsidRDefault="00272A3A" w:rsidP="00356F8F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7 практикалық сабақ.</w:t>
            </w:r>
          </w:p>
          <w:p w:rsidR="00356F8F" w:rsidRPr="00272A3A" w:rsidRDefault="00356F8F" w:rsidP="00356F8F">
            <w:pPr>
              <w:pStyle w:val="ab"/>
              <w:tabs>
                <w:tab w:val="left" w:pos="426"/>
              </w:tabs>
              <w:ind w:left="0"/>
              <w:rPr>
                <w:lang w:val="kk-KZ"/>
              </w:rPr>
            </w:pPr>
            <w:r w:rsidRPr="00272A3A">
              <w:rPr>
                <w:lang w:val="kk-KZ"/>
              </w:rPr>
              <w:t>Атмосфералық ауаға және гидросфераға мониторинг жасау</w:t>
            </w:r>
            <w:r w:rsidR="00054363">
              <w:rPr>
                <w:lang w:val="kk-KZ"/>
              </w:rPr>
              <w:t>.</w:t>
            </w:r>
          </w:p>
          <w:p w:rsidR="00356F8F" w:rsidRPr="00272A3A" w:rsidRDefault="00356F8F" w:rsidP="00356F8F">
            <w:pPr>
              <w:jc w:val="both"/>
              <w:rPr>
                <w:b/>
                <w:lang w:val="kk-KZ"/>
              </w:rPr>
            </w:pPr>
            <w:r w:rsidRPr="00272A3A">
              <w:rPr>
                <w:b/>
                <w:lang w:val="kk-KZ"/>
              </w:rPr>
              <w:t>АБ 1</w:t>
            </w:r>
          </w:p>
        </w:tc>
        <w:tc>
          <w:tcPr>
            <w:tcW w:w="1130" w:type="dxa"/>
          </w:tcPr>
          <w:p w:rsidR="00356F8F" w:rsidRPr="00272A3A" w:rsidRDefault="00356F8F" w:rsidP="00356F8F">
            <w:pPr>
              <w:jc w:val="center"/>
              <w:rPr>
                <w:lang w:val="kk-KZ"/>
              </w:rPr>
            </w:pPr>
          </w:p>
          <w:p w:rsidR="00356F8F" w:rsidRPr="00272A3A" w:rsidRDefault="00356F8F" w:rsidP="00356F8F">
            <w:pPr>
              <w:jc w:val="center"/>
              <w:rPr>
                <w:lang w:val="kk-KZ"/>
              </w:rPr>
            </w:pPr>
            <w:r w:rsidRPr="00272A3A">
              <w:rPr>
                <w:lang w:val="kk-KZ"/>
              </w:rPr>
              <w:t>1</w:t>
            </w:r>
          </w:p>
          <w:p w:rsidR="00356F8F" w:rsidRPr="00272A3A" w:rsidRDefault="00356F8F" w:rsidP="00356F8F">
            <w:pPr>
              <w:jc w:val="center"/>
              <w:rPr>
                <w:lang w:val="kk-KZ"/>
              </w:rPr>
            </w:pPr>
          </w:p>
          <w:p w:rsidR="00DE6579" w:rsidRPr="00272A3A" w:rsidRDefault="00DE6579" w:rsidP="00356F8F">
            <w:pPr>
              <w:jc w:val="center"/>
              <w:rPr>
                <w:lang w:val="kk-KZ"/>
              </w:rPr>
            </w:pPr>
          </w:p>
          <w:p w:rsidR="00DE6579" w:rsidRPr="00272A3A" w:rsidRDefault="00DE6579" w:rsidP="00356F8F">
            <w:pPr>
              <w:jc w:val="center"/>
              <w:rPr>
                <w:lang w:val="kk-KZ"/>
              </w:rPr>
            </w:pPr>
          </w:p>
          <w:p w:rsidR="00DE6579" w:rsidRPr="00272A3A" w:rsidRDefault="00DE6579" w:rsidP="00356F8F">
            <w:pPr>
              <w:jc w:val="center"/>
              <w:rPr>
                <w:lang w:val="kk-KZ"/>
              </w:rPr>
            </w:pPr>
          </w:p>
          <w:p w:rsidR="00DE6579" w:rsidRPr="00272A3A" w:rsidRDefault="00DE6579" w:rsidP="00356F8F">
            <w:pPr>
              <w:jc w:val="center"/>
              <w:rPr>
                <w:lang w:val="kk-KZ"/>
              </w:rPr>
            </w:pPr>
          </w:p>
          <w:p w:rsidR="00DE6579" w:rsidRPr="00272A3A" w:rsidRDefault="00DE6579" w:rsidP="00356F8F">
            <w:pPr>
              <w:jc w:val="center"/>
              <w:rPr>
                <w:lang w:val="kk-KZ"/>
              </w:rPr>
            </w:pPr>
          </w:p>
          <w:p w:rsidR="00DE6579" w:rsidRPr="00272A3A" w:rsidRDefault="00DE6579" w:rsidP="00356F8F">
            <w:pPr>
              <w:jc w:val="center"/>
              <w:rPr>
                <w:lang w:val="kk-KZ"/>
              </w:rPr>
            </w:pPr>
          </w:p>
          <w:p w:rsidR="00DE6579" w:rsidRPr="00272A3A" w:rsidRDefault="00DE6579" w:rsidP="00356F8F">
            <w:pPr>
              <w:jc w:val="center"/>
              <w:rPr>
                <w:lang w:val="kk-KZ"/>
              </w:rPr>
            </w:pPr>
          </w:p>
          <w:p w:rsidR="00DE6579" w:rsidRPr="00272A3A" w:rsidRDefault="00DE6579" w:rsidP="00356F8F">
            <w:pPr>
              <w:jc w:val="center"/>
              <w:rPr>
                <w:lang w:val="kk-KZ"/>
              </w:rPr>
            </w:pPr>
          </w:p>
          <w:p w:rsidR="00356F8F" w:rsidRPr="00272A3A" w:rsidRDefault="00DE6579" w:rsidP="00356F8F">
            <w:pPr>
              <w:jc w:val="center"/>
              <w:rPr>
                <w:lang w:val="kk-KZ"/>
              </w:rPr>
            </w:pPr>
            <w:r w:rsidRPr="00272A3A">
              <w:rPr>
                <w:lang w:val="kk-KZ"/>
              </w:rPr>
              <w:t>2</w:t>
            </w:r>
          </w:p>
        </w:tc>
        <w:tc>
          <w:tcPr>
            <w:tcW w:w="2247" w:type="dxa"/>
          </w:tcPr>
          <w:p w:rsidR="00356F8F" w:rsidRPr="00272A3A" w:rsidRDefault="00356F8F" w:rsidP="00356F8F">
            <w:pPr>
              <w:jc w:val="center"/>
              <w:rPr>
                <w:lang w:val="kk-KZ"/>
              </w:rPr>
            </w:pPr>
          </w:p>
        </w:tc>
      </w:tr>
      <w:tr w:rsidR="00356F8F" w:rsidRPr="00272A3A" w:rsidTr="00A11586">
        <w:trPr>
          <w:jc w:val="center"/>
        </w:trPr>
        <w:tc>
          <w:tcPr>
            <w:tcW w:w="1311" w:type="dxa"/>
          </w:tcPr>
          <w:p w:rsidR="00356F8F" w:rsidRPr="00272A3A" w:rsidRDefault="00356F8F" w:rsidP="00356F8F">
            <w:pPr>
              <w:jc w:val="center"/>
              <w:rPr>
                <w:lang w:val="en-US"/>
              </w:rPr>
            </w:pPr>
            <w:r w:rsidRPr="00272A3A">
              <w:rPr>
                <w:lang w:val="en-US"/>
              </w:rPr>
              <w:t>8</w:t>
            </w:r>
          </w:p>
        </w:tc>
        <w:tc>
          <w:tcPr>
            <w:tcW w:w="5002" w:type="dxa"/>
          </w:tcPr>
          <w:p w:rsidR="00356F8F" w:rsidRPr="00272A3A" w:rsidRDefault="00054363" w:rsidP="00356F8F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8 дәріс.</w:t>
            </w:r>
          </w:p>
          <w:p w:rsidR="00356F8F" w:rsidRPr="00272A3A" w:rsidRDefault="00272A3A" w:rsidP="00356F8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Атмосфераға</w:t>
            </w:r>
            <w:r w:rsidR="00356F8F" w:rsidRPr="00272A3A">
              <w:rPr>
                <w:lang w:val="kk-KZ"/>
              </w:rPr>
              <w:t xml:space="preserve"> күкірт</w:t>
            </w:r>
            <w:r>
              <w:rPr>
                <w:lang w:val="kk-KZ"/>
              </w:rPr>
              <w:t xml:space="preserve"> оксидтері  шығарылуын азайту. Отынды</w:t>
            </w:r>
            <w:r w:rsidR="00356F8F" w:rsidRPr="00272A3A">
              <w:rPr>
                <w:lang w:val="kk-KZ"/>
              </w:rPr>
              <w:t xml:space="preserve"> күкір</w:t>
            </w:r>
            <w:r>
              <w:rPr>
                <w:lang w:val="kk-KZ"/>
              </w:rPr>
              <w:t xml:space="preserve">ттен тазарту. Мұнай өндейтін </w:t>
            </w:r>
            <w:r w:rsidR="00356F8F" w:rsidRPr="00272A3A">
              <w:rPr>
                <w:lang w:val="kk-KZ"/>
              </w:rPr>
              <w:t>зауыттарда  күкір</w:t>
            </w:r>
            <w:r>
              <w:rPr>
                <w:lang w:val="kk-KZ"/>
              </w:rPr>
              <w:t>тті аластау. ЖЭСда күкіртті отындарды жағудың алдында өңдеу.  Жану</w:t>
            </w:r>
            <w:r w:rsidR="00356F8F" w:rsidRPr="00272A3A">
              <w:rPr>
                <w:lang w:val="kk-KZ"/>
              </w:rPr>
              <w:t xml:space="preserve"> өнімдерін</w:t>
            </w:r>
            <w:r>
              <w:rPr>
                <w:lang w:val="kk-KZ"/>
              </w:rPr>
              <w:t xml:space="preserve">  күкірт оксидтерінен  тазарту. АЭСда </w:t>
            </w:r>
            <w:r w:rsidR="00356F8F" w:rsidRPr="00272A3A">
              <w:rPr>
                <w:lang w:val="kk-KZ"/>
              </w:rPr>
              <w:t>газдардан тазарту.</w:t>
            </w:r>
          </w:p>
          <w:p w:rsidR="00054363" w:rsidRDefault="00356F8F" w:rsidP="00356F8F">
            <w:pPr>
              <w:pStyle w:val="ab"/>
              <w:tabs>
                <w:tab w:val="left" w:pos="426"/>
              </w:tabs>
              <w:ind w:left="-75"/>
              <w:rPr>
                <w:b/>
                <w:lang w:val="kk-KZ"/>
              </w:rPr>
            </w:pPr>
            <w:r w:rsidRPr="00272A3A">
              <w:rPr>
                <w:b/>
                <w:lang w:val="kk-KZ"/>
              </w:rPr>
              <w:t>8 практикалық сабақ</w:t>
            </w:r>
            <w:r w:rsidR="00054363">
              <w:rPr>
                <w:b/>
                <w:lang w:val="kk-KZ"/>
              </w:rPr>
              <w:t>.</w:t>
            </w:r>
          </w:p>
          <w:p w:rsidR="00356F8F" w:rsidRPr="00272A3A" w:rsidRDefault="00356F8F" w:rsidP="00356F8F">
            <w:pPr>
              <w:pStyle w:val="ab"/>
              <w:tabs>
                <w:tab w:val="left" w:pos="426"/>
              </w:tabs>
              <w:ind w:left="-75"/>
              <w:rPr>
                <w:lang w:val="kk-KZ"/>
              </w:rPr>
            </w:pPr>
            <w:r w:rsidRPr="00272A3A">
              <w:rPr>
                <w:lang w:val="kk-KZ"/>
              </w:rPr>
              <w:t xml:space="preserve">Қалдықтарды қайта өңдеу – қоршаған ортаны </w:t>
            </w:r>
            <w:r w:rsidRPr="00272A3A">
              <w:rPr>
                <w:lang w:val="kk-KZ"/>
              </w:rPr>
              <w:lastRenderedPageBreak/>
              <w:t>қорғау құралы</w:t>
            </w:r>
          </w:p>
        </w:tc>
        <w:tc>
          <w:tcPr>
            <w:tcW w:w="1130" w:type="dxa"/>
          </w:tcPr>
          <w:p w:rsidR="00356F8F" w:rsidRPr="00272A3A" w:rsidRDefault="00356F8F" w:rsidP="00356F8F">
            <w:pPr>
              <w:jc w:val="center"/>
              <w:rPr>
                <w:lang w:val="kk-KZ"/>
              </w:rPr>
            </w:pPr>
          </w:p>
          <w:p w:rsidR="00DE6579" w:rsidRPr="00272A3A" w:rsidRDefault="00DE6579" w:rsidP="00356F8F">
            <w:pPr>
              <w:jc w:val="center"/>
              <w:rPr>
                <w:lang w:val="kk-KZ"/>
              </w:rPr>
            </w:pPr>
          </w:p>
          <w:p w:rsidR="00356F8F" w:rsidRPr="00272A3A" w:rsidRDefault="00356F8F" w:rsidP="00356F8F">
            <w:pPr>
              <w:jc w:val="center"/>
              <w:rPr>
                <w:lang w:val="kk-KZ"/>
              </w:rPr>
            </w:pPr>
            <w:r w:rsidRPr="00272A3A">
              <w:rPr>
                <w:lang w:val="kk-KZ"/>
              </w:rPr>
              <w:t>1</w:t>
            </w:r>
          </w:p>
          <w:p w:rsidR="00356F8F" w:rsidRPr="00272A3A" w:rsidRDefault="00356F8F" w:rsidP="00356F8F">
            <w:pPr>
              <w:jc w:val="center"/>
              <w:rPr>
                <w:lang w:val="kk-KZ"/>
              </w:rPr>
            </w:pPr>
          </w:p>
          <w:p w:rsidR="00DE6579" w:rsidRPr="00272A3A" w:rsidRDefault="00DE6579" w:rsidP="00356F8F">
            <w:pPr>
              <w:jc w:val="center"/>
              <w:rPr>
                <w:lang w:val="kk-KZ"/>
              </w:rPr>
            </w:pPr>
          </w:p>
          <w:p w:rsidR="00DE6579" w:rsidRPr="00272A3A" w:rsidRDefault="00DE6579" w:rsidP="00356F8F">
            <w:pPr>
              <w:jc w:val="center"/>
              <w:rPr>
                <w:lang w:val="kk-KZ"/>
              </w:rPr>
            </w:pPr>
          </w:p>
          <w:p w:rsidR="00DE6579" w:rsidRPr="00272A3A" w:rsidRDefault="00DE6579" w:rsidP="00356F8F">
            <w:pPr>
              <w:jc w:val="center"/>
              <w:rPr>
                <w:lang w:val="kk-KZ"/>
              </w:rPr>
            </w:pPr>
          </w:p>
          <w:p w:rsidR="00DE6579" w:rsidRPr="00272A3A" w:rsidRDefault="00DE6579" w:rsidP="00356F8F">
            <w:pPr>
              <w:jc w:val="center"/>
              <w:rPr>
                <w:lang w:val="kk-KZ"/>
              </w:rPr>
            </w:pPr>
          </w:p>
          <w:p w:rsidR="00356F8F" w:rsidRPr="00272A3A" w:rsidRDefault="00DE6579" w:rsidP="00356F8F">
            <w:pPr>
              <w:jc w:val="center"/>
              <w:rPr>
                <w:lang w:val="kk-KZ"/>
              </w:rPr>
            </w:pPr>
            <w:r w:rsidRPr="00272A3A">
              <w:rPr>
                <w:lang w:val="kk-KZ"/>
              </w:rPr>
              <w:t>2</w:t>
            </w:r>
          </w:p>
        </w:tc>
        <w:tc>
          <w:tcPr>
            <w:tcW w:w="2247" w:type="dxa"/>
          </w:tcPr>
          <w:p w:rsidR="00356F8F" w:rsidRPr="00272A3A" w:rsidRDefault="00356F8F" w:rsidP="00356F8F">
            <w:pPr>
              <w:jc w:val="center"/>
              <w:rPr>
                <w:lang w:val="kk-KZ"/>
              </w:rPr>
            </w:pPr>
          </w:p>
        </w:tc>
      </w:tr>
      <w:tr w:rsidR="00356F8F" w:rsidRPr="00272A3A" w:rsidTr="00A11586">
        <w:trPr>
          <w:jc w:val="center"/>
        </w:trPr>
        <w:tc>
          <w:tcPr>
            <w:tcW w:w="1311" w:type="dxa"/>
          </w:tcPr>
          <w:p w:rsidR="00356F8F" w:rsidRPr="00272A3A" w:rsidRDefault="00356F8F" w:rsidP="00356F8F">
            <w:pPr>
              <w:jc w:val="center"/>
              <w:rPr>
                <w:lang w:val="en-US"/>
              </w:rPr>
            </w:pPr>
            <w:r w:rsidRPr="00272A3A">
              <w:rPr>
                <w:lang w:val="en-US"/>
              </w:rPr>
              <w:lastRenderedPageBreak/>
              <w:t>9</w:t>
            </w:r>
          </w:p>
        </w:tc>
        <w:tc>
          <w:tcPr>
            <w:tcW w:w="5002" w:type="dxa"/>
          </w:tcPr>
          <w:p w:rsidR="00356F8F" w:rsidRPr="00272A3A" w:rsidRDefault="00356F8F" w:rsidP="00356F8F">
            <w:pPr>
              <w:pStyle w:val="a5"/>
              <w:tabs>
                <w:tab w:val="left" w:pos="360"/>
              </w:tabs>
              <w:rPr>
                <w:rFonts w:ascii="Times New Roman" w:hAnsi="Times New Roman"/>
                <w:b/>
                <w:sz w:val="24"/>
              </w:rPr>
            </w:pPr>
            <w:r w:rsidRPr="00272A3A">
              <w:rPr>
                <w:rFonts w:ascii="Times New Roman" w:hAnsi="Times New Roman"/>
                <w:b/>
                <w:sz w:val="24"/>
              </w:rPr>
              <w:t>9 дәріс</w:t>
            </w:r>
            <w:r w:rsidR="00054363">
              <w:rPr>
                <w:rFonts w:ascii="Times New Roman" w:hAnsi="Times New Roman"/>
                <w:b/>
                <w:sz w:val="24"/>
              </w:rPr>
              <w:t>.</w:t>
            </w:r>
          </w:p>
          <w:p w:rsidR="00356F8F" w:rsidRPr="00272A3A" w:rsidRDefault="00272A3A" w:rsidP="00356F8F">
            <w:pPr>
              <w:pStyle w:val="a5"/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Азот және</w:t>
            </w:r>
            <w:r w:rsidR="00356F8F" w:rsidRPr="00272A3A">
              <w:rPr>
                <w:rFonts w:ascii="Times New Roman" w:hAnsi="Times New Roman"/>
                <w:sz w:val="24"/>
              </w:rPr>
              <w:t xml:space="preserve"> көмі</w:t>
            </w:r>
            <w:r w:rsidR="00054363">
              <w:rPr>
                <w:rFonts w:ascii="Times New Roman" w:hAnsi="Times New Roman"/>
                <w:sz w:val="24"/>
              </w:rPr>
              <w:t>ртегі</w:t>
            </w:r>
            <w:r w:rsidR="00356F8F" w:rsidRPr="00272A3A">
              <w:rPr>
                <w:rFonts w:ascii="Times New Roman" w:hAnsi="Times New Roman"/>
                <w:sz w:val="24"/>
              </w:rPr>
              <w:t xml:space="preserve"> оксидтері </w:t>
            </w:r>
            <w:r w:rsidR="00054363">
              <w:rPr>
                <w:rFonts w:ascii="Times New Roman" w:hAnsi="Times New Roman"/>
                <w:sz w:val="24"/>
              </w:rPr>
              <w:t>шығарындыларын азайту әдістері. Ж</w:t>
            </w:r>
            <w:r w:rsidR="00356F8F" w:rsidRPr="00272A3A">
              <w:rPr>
                <w:rFonts w:ascii="Times New Roman" w:hAnsi="Times New Roman"/>
                <w:sz w:val="24"/>
              </w:rPr>
              <w:t>артылай жанған өнімдердің (көмірсутектердің, альдегидтер</w:t>
            </w:r>
            <w:r w:rsidR="00054363">
              <w:rPr>
                <w:rFonts w:ascii="Times New Roman" w:hAnsi="Times New Roman"/>
                <w:sz w:val="24"/>
              </w:rPr>
              <w:t xml:space="preserve">дің, канцерогенді заттардың) </w:t>
            </w:r>
            <w:r w:rsidR="00356F8F" w:rsidRPr="00272A3A">
              <w:rPr>
                <w:rFonts w:ascii="Times New Roman" w:hAnsi="Times New Roman"/>
                <w:sz w:val="24"/>
              </w:rPr>
              <w:t xml:space="preserve">шығуымен күресу. </w:t>
            </w:r>
          </w:p>
          <w:p w:rsidR="00054363" w:rsidRDefault="00054363" w:rsidP="00356F8F">
            <w:pPr>
              <w:pStyle w:val="ab"/>
              <w:widowControl w:val="0"/>
              <w:tabs>
                <w:tab w:val="left" w:pos="67"/>
              </w:tabs>
              <w:autoSpaceDE w:val="0"/>
              <w:autoSpaceDN w:val="0"/>
              <w:adjustRightInd w:val="0"/>
              <w:ind w:left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9 практикалық сабақ.</w:t>
            </w:r>
          </w:p>
          <w:p w:rsidR="00356F8F" w:rsidRPr="00054363" w:rsidRDefault="00356F8F" w:rsidP="00356F8F">
            <w:pPr>
              <w:pStyle w:val="ab"/>
              <w:widowControl w:val="0"/>
              <w:tabs>
                <w:tab w:val="left" w:pos="67"/>
              </w:tabs>
              <w:autoSpaceDE w:val="0"/>
              <w:autoSpaceDN w:val="0"/>
              <w:adjustRightInd w:val="0"/>
              <w:ind w:left="0"/>
              <w:rPr>
                <w:lang w:val="kk-KZ"/>
              </w:rPr>
            </w:pPr>
            <w:r w:rsidRPr="00272A3A">
              <w:rPr>
                <w:rFonts w:eastAsia="Calibri"/>
                <w:lang w:val="kk-KZ"/>
              </w:rPr>
              <w:t>Заманауи экологиялық проблеммалар және оларды шешу жолдары</w:t>
            </w:r>
            <w:r w:rsidR="00272A3A" w:rsidRPr="00054363">
              <w:rPr>
                <w:rFonts w:eastAsia="Calibri"/>
                <w:lang w:val="kk-KZ"/>
              </w:rPr>
              <w:t xml:space="preserve">. </w:t>
            </w:r>
          </w:p>
          <w:p w:rsidR="00356F8F" w:rsidRPr="00272A3A" w:rsidRDefault="00356F8F" w:rsidP="00356F8F">
            <w:pPr>
              <w:tabs>
                <w:tab w:val="left" w:pos="67"/>
              </w:tabs>
              <w:rPr>
                <w:rFonts w:eastAsia="Calibri"/>
                <w:lang w:val="kk-KZ"/>
              </w:rPr>
            </w:pPr>
            <w:r w:rsidRPr="00272A3A">
              <w:rPr>
                <w:rFonts w:eastAsia="Calibri"/>
                <w:lang w:val="kk-KZ"/>
              </w:rPr>
              <w:t>Биосферадағы зат айналым</w:t>
            </w:r>
            <w:r w:rsidR="00272A3A">
              <w:rPr>
                <w:rFonts w:eastAsia="Calibri"/>
                <w:lang w:val="kk-KZ"/>
              </w:rPr>
              <w:t>ы.</w:t>
            </w:r>
          </w:p>
        </w:tc>
        <w:tc>
          <w:tcPr>
            <w:tcW w:w="1130" w:type="dxa"/>
          </w:tcPr>
          <w:p w:rsidR="00356F8F" w:rsidRPr="00272A3A" w:rsidRDefault="00356F8F" w:rsidP="00356F8F">
            <w:pPr>
              <w:jc w:val="center"/>
              <w:rPr>
                <w:lang w:val="kk-KZ"/>
              </w:rPr>
            </w:pPr>
          </w:p>
          <w:p w:rsidR="00356F8F" w:rsidRPr="00272A3A" w:rsidRDefault="00356F8F" w:rsidP="00356F8F">
            <w:pPr>
              <w:jc w:val="center"/>
              <w:rPr>
                <w:lang w:val="kk-KZ"/>
              </w:rPr>
            </w:pPr>
            <w:r w:rsidRPr="00272A3A">
              <w:rPr>
                <w:lang w:val="kk-KZ"/>
              </w:rPr>
              <w:t>1</w:t>
            </w:r>
          </w:p>
          <w:p w:rsidR="00356F8F" w:rsidRPr="00272A3A" w:rsidRDefault="00356F8F" w:rsidP="00356F8F">
            <w:pPr>
              <w:jc w:val="center"/>
              <w:rPr>
                <w:lang w:val="kk-KZ"/>
              </w:rPr>
            </w:pPr>
          </w:p>
          <w:p w:rsidR="00DE6579" w:rsidRPr="00272A3A" w:rsidRDefault="00DE6579" w:rsidP="00356F8F">
            <w:pPr>
              <w:jc w:val="center"/>
              <w:rPr>
                <w:lang w:val="kk-KZ"/>
              </w:rPr>
            </w:pPr>
          </w:p>
          <w:p w:rsidR="00DE6579" w:rsidRPr="00272A3A" w:rsidRDefault="00DE6579" w:rsidP="00356F8F">
            <w:pPr>
              <w:jc w:val="center"/>
              <w:rPr>
                <w:lang w:val="kk-KZ"/>
              </w:rPr>
            </w:pPr>
          </w:p>
          <w:p w:rsidR="00DE6579" w:rsidRPr="00272A3A" w:rsidRDefault="00DE6579" w:rsidP="00356F8F">
            <w:pPr>
              <w:jc w:val="center"/>
              <w:rPr>
                <w:lang w:val="kk-KZ"/>
              </w:rPr>
            </w:pPr>
          </w:p>
          <w:p w:rsidR="00356F8F" w:rsidRPr="00272A3A" w:rsidRDefault="00DE6579" w:rsidP="00356F8F">
            <w:pPr>
              <w:jc w:val="center"/>
              <w:rPr>
                <w:lang w:val="kk-KZ"/>
              </w:rPr>
            </w:pPr>
            <w:r w:rsidRPr="00272A3A">
              <w:rPr>
                <w:lang w:val="kk-KZ"/>
              </w:rPr>
              <w:t>2</w:t>
            </w:r>
          </w:p>
        </w:tc>
        <w:tc>
          <w:tcPr>
            <w:tcW w:w="2247" w:type="dxa"/>
          </w:tcPr>
          <w:p w:rsidR="00356F8F" w:rsidRPr="00272A3A" w:rsidRDefault="00356F8F" w:rsidP="00356F8F">
            <w:pPr>
              <w:jc w:val="center"/>
              <w:rPr>
                <w:lang w:val="kk-KZ"/>
              </w:rPr>
            </w:pPr>
          </w:p>
        </w:tc>
      </w:tr>
      <w:tr w:rsidR="00356F8F" w:rsidRPr="00272A3A" w:rsidTr="00A11586">
        <w:trPr>
          <w:jc w:val="center"/>
        </w:trPr>
        <w:tc>
          <w:tcPr>
            <w:tcW w:w="1311" w:type="dxa"/>
          </w:tcPr>
          <w:p w:rsidR="00356F8F" w:rsidRPr="00272A3A" w:rsidRDefault="00356F8F" w:rsidP="00356F8F">
            <w:pPr>
              <w:jc w:val="center"/>
              <w:rPr>
                <w:lang w:val="en-US"/>
              </w:rPr>
            </w:pPr>
            <w:r w:rsidRPr="00272A3A">
              <w:rPr>
                <w:lang w:val="en-US"/>
              </w:rPr>
              <w:t>10</w:t>
            </w:r>
          </w:p>
        </w:tc>
        <w:tc>
          <w:tcPr>
            <w:tcW w:w="5002" w:type="dxa"/>
          </w:tcPr>
          <w:p w:rsidR="00356F8F" w:rsidRPr="00272A3A" w:rsidRDefault="00054363" w:rsidP="00356F8F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10 дәріс.</w:t>
            </w:r>
          </w:p>
          <w:p w:rsidR="00356F8F" w:rsidRPr="00272A3A" w:rsidRDefault="00054363" w:rsidP="00356F8F">
            <w:pPr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 xml:space="preserve">Атмосферада өнеркәсіптік өндірістердің шығарындыларын шашырату. Шығарындыларды </w:t>
            </w:r>
            <w:r w:rsidR="00356F8F" w:rsidRPr="00272A3A">
              <w:rPr>
                <w:lang w:val="kk-KZ"/>
              </w:rPr>
              <w:t>шашыратудың  есептеу әдістемесі  және  түтін  мұржаларын  таңдау (ОНД -86).</w:t>
            </w:r>
          </w:p>
          <w:p w:rsidR="00356F8F" w:rsidRPr="00272A3A" w:rsidRDefault="00356F8F" w:rsidP="00356F8F">
            <w:pPr>
              <w:jc w:val="both"/>
              <w:rPr>
                <w:lang w:val="kk-KZ"/>
              </w:rPr>
            </w:pPr>
            <w:r w:rsidRPr="00272A3A">
              <w:rPr>
                <w:b/>
                <w:lang w:val="kk-KZ"/>
              </w:rPr>
              <w:t>10 практикалық сабақ</w:t>
            </w:r>
            <w:r w:rsidR="00054363">
              <w:rPr>
                <w:b/>
                <w:lang w:val="kk-KZ"/>
              </w:rPr>
              <w:t>.</w:t>
            </w:r>
          </w:p>
          <w:p w:rsidR="00356F8F" w:rsidRPr="00272A3A" w:rsidRDefault="00356F8F" w:rsidP="00356F8F">
            <w:pPr>
              <w:tabs>
                <w:tab w:val="left" w:pos="426"/>
              </w:tabs>
              <w:rPr>
                <w:rFonts w:eastAsia="Calibri"/>
                <w:lang w:val="kk-KZ"/>
              </w:rPr>
            </w:pPr>
            <w:r w:rsidRPr="00272A3A">
              <w:rPr>
                <w:rFonts w:eastAsia="Calibri"/>
                <w:lang w:val="kk-KZ"/>
              </w:rPr>
              <w:t>Жылуэнергетикасы және қоршаған орта.</w:t>
            </w:r>
            <w:r w:rsidR="00054363">
              <w:rPr>
                <w:rFonts w:eastAsia="Calibri"/>
                <w:lang w:val="kk-KZ"/>
              </w:rPr>
              <w:t xml:space="preserve"> </w:t>
            </w:r>
            <w:r w:rsidRPr="00272A3A">
              <w:rPr>
                <w:rFonts w:eastAsia="Calibri"/>
                <w:lang w:val="kk-KZ"/>
              </w:rPr>
              <w:t>Гидроэнергетика және қоршаған орта</w:t>
            </w:r>
            <w:r w:rsidR="00054363">
              <w:rPr>
                <w:rFonts w:eastAsia="Calibri"/>
                <w:lang w:val="kk-KZ"/>
              </w:rPr>
              <w:t>.</w:t>
            </w:r>
          </w:p>
        </w:tc>
        <w:tc>
          <w:tcPr>
            <w:tcW w:w="1130" w:type="dxa"/>
          </w:tcPr>
          <w:p w:rsidR="00356F8F" w:rsidRPr="00272A3A" w:rsidRDefault="00356F8F" w:rsidP="00356F8F">
            <w:pPr>
              <w:jc w:val="center"/>
              <w:rPr>
                <w:lang w:val="kk-KZ"/>
              </w:rPr>
            </w:pPr>
          </w:p>
          <w:p w:rsidR="00356F8F" w:rsidRPr="00272A3A" w:rsidRDefault="00356F8F" w:rsidP="00356F8F">
            <w:pPr>
              <w:jc w:val="center"/>
              <w:rPr>
                <w:lang w:val="kk-KZ"/>
              </w:rPr>
            </w:pPr>
            <w:r w:rsidRPr="00272A3A">
              <w:rPr>
                <w:lang w:val="kk-KZ"/>
              </w:rPr>
              <w:t>1</w:t>
            </w:r>
          </w:p>
          <w:p w:rsidR="00DE6579" w:rsidRPr="00272A3A" w:rsidRDefault="00DE6579" w:rsidP="00356F8F">
            <w:pPr>
              <w:jc w:val="center"/>
              <w:rPr>
                <w:lang w:val="kk-KZ"/>
              </w:rPr>
            </w:pPr>
          </w:p>
          <w:p w:rsidR="00DE6579" w:rsidRPr="00272A3A" w:rsidRDefault="00DE6579" w:rsidP="00356F8F">
            <w:pPr>
              <w:jc w:val="center"/>
              <w:rPr>
                <w:lang w:val="kk-KZ"/>
              </w:rPr>
            </w:pPr>
          </w:p>
          <w:p w:rsidR="00DE6579" w:rsidRPr="00272A3A" w:rsidRDefault="00DE6579" w:rsidP="00356F8F">
            <w:pPr>
              <w:jc w:val="center"/>
              <w:rPr>
                <w:lang w:val="kk-KZ"/>
              </w:rPr>
            </w:pPr>
          </w:p>
          <w:p w:rsidR="00DE6579" w:rsidRPr="00272A3A" w:rsidRDefault="00DE6579" w:rsidP="00356F8F">
            <w:pPr>
              <w:jc w:val="center"/>
              <w:rPr>
                <w:lang w:val="kk-KZ"/>
              </w:rPr>
            </w:pPr>
          </w:p>
          <w:p w:rsidR="00DE6579" w:rsidRPr="00272A3A" w:rsidRDefault="00DE6579" w:rsidP="00356F8F">
            <w:pPr>
              <w:jc w:val="center"/>
              <w:rPr>
                <w:lang w:val="kk-KZ"/>
              </w:rPr>
            </w:pPr>
          </w:p>
          <w:p w:rsidR="00DE6579" w:rsidRPr="00272A3A" w:rsidRDefault="00DE6579" w:rsidP="00356F8F">
            <w:pPr>
              <w:jc w:val="center"/>
              <w:rPr>
                <w:lang w:val="kk-KZ"/>
              </w:rPr>
            </w:pPr>
            <w:r w:rsidRPr="00272A3A">
              <w:rPr>
                <w:lang w:val="kk-KZ"/>
              </w:rPr>
              <w:t>2</w:t>
            </w:r>
          </w:p>
        </w:tc>
        <w:tc>
          <w:tcPr>
            <w:tcW w:w="2247" w:type="dxa"/>
          </w:tcPr>
          <w:p w:rsidR="00356F8F" w:rsidRPr="00272A3A" w:rsidRDefault="00356F8F" w:rsidP="00356F8F">
            <w:pPr>
              <w:jc w:val="center"/>
              <w:rPr>
                <w:lang w:val="kk-KZ"/>
              </w:rPr>
            </w:pPr>
          </w:p>
        </w:tc>
      </w:tr>
      <w:tr w:rsidR="00356F8F" w:rsidRPr="00272A3A" w:rsidTr="00A11586">
        <w:trPr>
          <w:jc w:val="center"/>
        </w:trPr>
        <w:tc>
          <w:tcPr>
            <w:tcW w:w="1311" w:type="dxa"/>
          </w:tcPr>
          <w:p w:rsidR="00356F8F" w:rsidRPr="00272A3A" w:rsidRDefault="00356F8F" w:rsidP="00356F8F">
            <w:pPr>
              <w:jc w:val="center"/>
              <w:rPr>
                <w:lang w:val="en-US"/>
              </w:rPr>
            </w:pPr>
            <w:r w:rsidRPr="00272A3A">
              <w:rPr>
                <w:lang w:val="en-US"/>
              </w:rPr>
              <w:t>11</w:t>
            </w:r>
          </w:p>
        </w:tc>
        <w:tc>
          <w:tcPr>
            <w:tcW w:w="5002" w:type="dxa"/>
          </w:tcPr>
          <w:p w:rsidR="00054363" w:rsidRDefault="00356F8F" w:rsidP="00356F8F">
            <w:pPr>
              <w:jc w:val="both"/>
              <w:rPr>
                <w:b/>
                <w:lang w:val="kk-KZ"/>
              </w:rPr>
            </w:pPr>
            <w:r w:rsidRPr="00272A3A">
              <w:rPr>
                <w:b/>
                <w:lang w:val="kk-KZ"/>
              </w:rPr>
              <w:t>11 дәріс</w:t>
            </w:r>
            <w:r w:rsidR="00054363">
              <w:rPr>
                <w:b/>
                <w:lang w:val="kk-KZ"/>
              </w:rPr>
              <w:t>.</w:t>
            </w:r>
          </w:p>
          <w:p w:rsidR="00356F8F" w:rsidRPr="00272A3A" w:rsidRDefault="00054363" w:rsidP="00356F8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Суды тиімді пайдалану. Су бассейндерінің өндірістік ағын </w:t>
            </w:r>
            <w:r w:rsidR="00356F8F" w:rsidRPr="00272A3A">
              <w:rPr>
                <w:lang w:val="kk-KZ"/>
              </w:rPr>
              <w:t>суларымен</w:t>
            </w:r>
            <w:r>
              <w:rPr>
                <w:lang w:val="kk-KZ"/>
              </w:rPr>
              <w:t xml:space="preserve"> ластануы. </w:t>
            </w:r>
            <w:r w:rsidR="00356F8F" w:rsidRPr="00272A3A">
              <w:rPr>
                <w:lang w:val="kk-KZ"/>
              </w:rPr>
              <w:t>Ағын суларының жіктелуі. Ағын с</w:t>
            </w:r>
            <w:r>
              <w:rPr>
                <w:lang w:val="kk-KZ"/>
              </w:rPr>
              <w:t>уларын утильдеу әдістері. Ағын суларын тазарту әдістерінің жіктелуі. Ағын</w:t>
            </w:r>
            <w:r w:rsidR="00356F8F" w:rsidRPr="00272A3A">
              <w:rPr>
                <w:lang w:val="kk-KZ"/>
              </w:rPr>
              <w:t xml:space="preserve"> </w:t>
            </w:r>
            <w:r>
              <w:rPr>
                <w:lang w:val="kk-KZ"/>
              </w:rPr>
              <w:t>суларын мұнай өнімдерінен тазарту.</w:t>
            </w:r>
          </w:p>
          <w:p w:rsidR="00054363" w:rsidRDefault="00356F8F" w:rsidP="00054363">
            <w:pPr>
              <w:tabs>
                <w:tab w:val="left" w:pos="67"/>
              </w:tabs>
              <w:rPr>
                <w:b/>
                <w:lang w:val="kk-KZ"/>
              </w:rPr>
            </w:pPr>
            <w:r w:rsidRPr="00272A3A">
              <w:rPr>
                <w:b/>
                <w:lang w:val="kk-KZ"/>
              </w:rPr>
              <w:t>11 практикалық сабақ</w:t>
            </w:r>
            <w:r w:rsidR="00054363">
              <w:rPr>
                <w:b/>
                <w:lang w:val="kk-KZ"/>
              </w:rPr>
              <w:t>.</w:t>
            </w:r>
          </w:p>
          <w:p w:rsidR="00356F8F" w:rsidRPr="00272A3A" w:rsidRDefault="00356F8F" w:rsidP="00054363">
            <w:pPr>
              <w:tabs>
                <w:tab w:val="left" w:pos="67"/>
              </w:tabs>
              <w:rPr>
                <w:rFonts w:eastAsia="Calibri"/>
                <w:lang w:val="kk-KZ"/>
              </w:rPr>
            </w:pPr>
            <w:r w:rsidRPr="00272A3A">
              <w:rPr>
                <w:rFonts w:eastAsia="Calibri"/>
                <w:lang w:val="kk-KZ"/>
              </w:rPr>
              <w:t>Космос экологиясы</w:t>
            </w:r>
            <w:r w:rsidR="00054363">
              <w:rPr>
                <w:rFonts w:eastAsia="Calibri"/>
                <w:lang w:val="kk-KZ"/>
              </w:rPr>
              <w:t>.</w:t>
            </w:r>
          </w:p>
        </w:tc>
        <w:tc>
          <w:tcPr>
            <w:tcW w:w="1130" w:type="dxa"/>
          </w:tcPr>
          <w:p w:rsidR="00356F8F" w:rsidRPr="00272A3A" w:rsidRDefault="00356F8F" w:rsidP="00356F8F">
            <w:pPr>
              <w:jc w:val="center"/>
              <w:rPr>
                <w:lang w:val="kk-KZ"/>
              </w:rPr>
            </w:pPr>
          </w:p>
          <w:p w:rsidR="00356F8F" w:rsidRPr="00272A3A" w:rsidRDefault="00356F8F" w:rsidP="00356F8F">
            <w:pPr>
              <w:jc w:val="center"/>
              <w:rPr>
                <w:lang w:val="kk-KZ"/>
              </w:rPr>
            </w:pPr>
            <w:r w:rsidRPr="00272A3A">
              <w:rPr>
                <w:lang w:val="kk-KZ"/>
              </w:rPr>
              <w:t>1</w:t>
            </w:r>
          </w:p>
          <w:p w:rsidR="00356F8F" w:rsidRPr="00272A3A" w:rsidRDefault="00356F8F" w:rsidP="00356F8F">
            <w:pPr>
              <w:jc w:val="center"/>
              <w:rPr>
                <w:lang w:val="kk-KZ"/>
              </w:rPr>
            </w:pPr>
          </w:p>
          <w:p w:rsidR="00DE6579" w:rsidRPr="00272A3A" w:rsidRDefault="00DE6579" w:rsidP="00356F8F">
            <w:pPr>
              <w:jc w:val="center"/>
              <w:rPr>
                <w:lang w:val="kk-KZ"/>
              </w:rPr>
            </w:pPr>
          </w:p>
          <w:p w:rsidR="00DE6579" w:rsidRPr="00272A3A" w:rsidRDefault="00DE6579" w:rsidP="00356F8F">
            <w:pPr>
              <w:jc w:val="center"/>
              <w:rPr>
                <w:lang w:val="kk-KZ"/>
              </w:rPr>
            </w:pPr>
          </w:p>
          <w:p w:rsidR="00DE6579" w:rsidRPr="00272A3A" w:rsidRDefault="00DE6579" w:rsidP="00356F8F">
            <w:pPr>
              <w:jc w:val="center"/>
              <w:rPr>
                <w:lang w:val="kk-KZ"/>
              </w:rPr>
            </w:pPr>
          </w:p>
          <w:p w:rsidR="00356F8F" w:rsidRPr="00272A3A" w:rsidRDefault="00DE6579" w:rsidP="00356F8F">
            <w:pPr>
              <w:jc w:val="center"/>
              <w:rPr>
                <w:lang w:val="kk-KZ"/>
              </w:rPr>
            </w:pPr>
            <w:r w:rsidRPr="00272A3A">
              <w:rPr>
                <w:lang w:val="kk-KZ"/>
              </w:rPr>
              <w:t>2</w:t>
            </w:r>
          </w:p>
        </w:tc>
        <w:tc>
          <w:tcPr>
            <w:tcW w:w="2247" w:type="dxa"/>
          </w:tcPr>
          <w:p w:rsidR="00356F8F" w:rsidRPr="00272A3A" w:rsidRDefault="00356F8F" w:rsidP="00356F8F">
            <w:pPr>
              <w:jc w:val="center"/>
              <w:rPr>
                <w:lang w:val="kk-KZ"/>
              </w:rPr>
            </w:pPr>
          </w:p>
        </w:tc>
      </w:tr>
      <w:tr w:rsidR="00356F8F" w:rsidRPr="00272A3A" w:rsidTr="00A11586">
        <w:trPr>
          <w:jc w:val="center"/>
        </w:trPr>
        <w:tc>
          <w:tcPr>
            <w:tcW w:w="1311" w:type="dxa"/>
          </w:tcPr>
          <w:p w:rsidR="00356F8F" w:rsidRPr="00054363" w:rsidRDefault="00356F8F" w:rsidP="00356F8F">
            <w:pPr>
              <w:jc w:val="center"/>
              <w:rPr>
                <w:lang w:val="kk-KZ"/>
              </w:rPr>
            </w:pPr>
            <w:r w:rsidRPr="00054363">
              <w:rPr>
                <w:lang w:val="kk-KZ"/>
              </w:rPr>
              <w:t>12</w:t>
            </w:r>
          </w:p>
        </w:tc>
        <w:tc>
          <w:tcPr>
            <w:tcW w:w="5002" w:type="dxa"/>
          </w:tcPr>
          <w:p w:rsidR="00356F8F" w:rsidRPr="00272A3A" w:rsidRDefault="00054363" w:rsidP="00356F8F">
            <w:pPr>
              <w:pStyle w:val="a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 дәріс.</w:t>
            </w:r>
          </w:p>
          <w:p w:rsidR="00356F8F" w:rsidRPr="00272A3A" w:rsidRDefault="00054363" w:rsidP="00356F8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Қатты отында істейтін ЖЭСдың гидрокүлшығару жүйесінің қалдық сулары және оларды тазарту әдістері. Су дайындау қондырғыларының ағын сулары</w:t>
            </w:r>
            <w:r w:rsidR="00356F8F" w:rsidRPr="00272A3A">
              <w:rPr>
                <w:lang w:val="kk-KZ"/>
              </w:rPr>
              <w:t xml:space="preserve"> жән</w:t>
            </w:r>
            <w:r>
              <w:rPr>
                <w:lang w:val="kk-KZ"/>
              </w:rPr>
              <w:t>е оларды  тазарту. Күкіртті мазутты</w:t>
            </w:r>
            <w:r w:rsidR="00356F8F" w:rsidRPr="00272A3A">
              <w:rPr>
                <w:lang w:val="kk-KZ"/>
              </w:rPr>
              <w:t xml:space="preserve"> жағатын</w:t>
            </w:r>
            <w:r>
              <w:rPr>
                <w:lang w:val="kk-KZ"/>
              </w:rPr>
              <w:t xml:space="preserve"> қазандардың сыртқы беттерін жуу кезінден пайда</w:t>
            </w:r>
            <w:r w:rsidR="00356F8F" w:rsidRPr="00272A3A">
              <w:rPr>
                <w:lang w:val="kk-KZ"/>
              </w:rPr>
              <w:t xml:space="preserve"> болатын</w:t>
            </w:r>
            <w:r>
              <w:rPr>
                <w:lang w:val="kk-KZ"/>
              </w:rPr>
              <w:t xml:space="preserve"> қалдық сулар және оларды тазарту.</w:t>
            </w:r>
          </w:p>
          <w:p w:rsidR="00054363" w:rsidRDefault="00356F8F" w:rsidP="00DE6579">
            <w:pPr>
              <w:tabs>
                <w:tab w:val="left" w:pos="209"/>
              </w:tabs>
              <w:ind w:left="67"/>
              <w:rPr>
                <w:b/>
                <w:lang w:val="kk-KZ"/>
              </w:rPr>
            </w:pPr>
            <w:r w:rsidRPr="00272A3A">
              <w:rPr>
                <w:b/>
                <w:lang w:val="kk-KZ"/>
              </w:rPr>
              <w:t>12 практикалық сабақ</w:t>
            </w:r>
            <w:r w:rsidR="00054363">
              <w:rPr>
                <w:b/>
                <w:lang w:val="kk-KZ"/>
              </w:rPr>
              <w:t>.</w:t>
            </w:r>
          </w:p>
          <w:p w:rsidR="00356F8F" w:rsidRPr="00272A3A" w:rsidRDefault="00356F8F" w:rsidP="00DE6579">
            <w:pPr>
              <w:tabs>
                <w:tab w:val="left" w:pos="209"/>
              </w:tabs>
              <w:ind w:left="67"/>
              <w:rPr>
                <w:rFonts w:eastAsia="Calibri"/>
                <w:lang w:val="kk-KZ"/>
              </w:rPr>
            </w:pPr>
            <w:r w:rsidRPr="00272A3A">
              <w:rPr>
                <w:rFonts w:eastAsia="Calibri"/>
                <w:lang w:val="kk-KZ"/>
              </w:rPr>
              <w:t>Гидросфераның ластануы.Суларды тазарту әдістері</w:t>
            </w:r>
          </w:p>
        </w:tc>
        <w:tc>
          <w:tcPr>
            <w:tcW w:w="1130" w:type="dxa"/>
          </w:tcPr>
          <w:p w:rsidR="00356F8F" w:rsidRPr="00272A3A" w:rsidRDefault="00356F8F" w:rsidP="00356F8F">
            <w:pPr>
              <w:jc w:val="center"/>
              <w:rPr>
                <w:lang w:val="kk-KZ"/>
              </w:rPr>
            </w:pPr>
          </w:p>
          <w:p w:rsidR="00356F8F" w:rsidRPr="00272A3A" w:rsidRDefault="00356F8F" w:rsidP="00356F8F">
            <w:pPr>
              <w:jc w:val="center"/>
              <w:rPr>
                <w:lang w:val="kk-KZ"/>
              </w:rPr>
            </w:pPr>
            <w:r w:rsidRPr="00272A3A">
              <w:rPr>
                <w:lang w:val="kk-KZ"/>
              </w:rPr>
              <w:t>1</w:t>
            </w:r>
          </w:p>
          <w:p w:rsidR="00DE6579" w:rsidRPr="00272A3A" w:rsidRDefault="00DE6579" w:rsidP="00356F8F">
            <w:pPr>
              <w:jc w:val="center"/>
              <w:rPr>
                <w:lang w:val="kk-KZ"/>
              </w:rPr>
            </w:pPr>
          </w:p>
          <w:p w:rsidR="00DE6579" w:rsidRPr="00272A3A" w:rsidRDefault="00DE6579" w:rsidP="00356F8F">
            <w:pPr>
              <w:jc w:val="center"/>
              <w:rPr>
                <w:lang w:val="kk-KZ"/>
              </w:rPr>
            </w:pPr>
          </w:p>
          <w:p w:rsidR="00DE6579" w:rsidRPr="00272A3A" w:rsidRDefault="00DE6579" w:rsidP="00356F8F">
            <w:pPr>
              <w:jc w:val="center"/>
              <w:rPr>
                <w:lang w:val="kk-KZ"/>
              </w:rPr>
            </w:pPr>
          </w:p>
          <w:p w:rsidR="00DE6579" w:rsidRPr="00272A3A" w:rsidRDefault="00DE6579" w:rsidP="00356F8F">
            <w:pPr>
              <w:jc w:val="center"/>
              <w:rPr>
                <w:lang w:val="kk-KZ"/>
              </w:rPr>
            </w:pPr>
          </w:p>
          <w:p w:rsidR="00DE6579" w:rsidRPr="00272A3A" w:rsidRDefault="00DE6579" w:rsidP="00356F8F">
            <w:pPr>
              <w:jc w:val="center"/>
              <w:rPr>
                <w:lang w:val="kk-KZ"/>
              </w:rPr>
            </w:pPr>
          </w:p>
          <w:p w:rsidR="00DE6579" w:rsidRPr="00272A3A" w:rsidRDefault="00DE6579" w:rsidP="00356F8F">
            <w:pPr>
              <w:jc w:val="center"/>
              <w:rPr>
                <w:lang w:val="kk-KZ"/>
              </w:rPr>
            </w:pPr>
          </w:p>
          <w:p w:rsidR="00DE6579" w:rsidRPr="00272A3A" w:rsidRDefault="00DE6579" w:rsidP="00356F8F">
            <w:pPr>
              <w:jc w:val="center"/>
              <w:rPr>
                <w:lang w:val="kk-KZ"/>
              </w:rPr>
            </w:pPr>
          </w:p>
          <w:p w:rsidR="00DE6579" w:rsidRPr="00272A3A" w:rsidRDefault="00DE6579" w:rsidP="00356F8F">
            <w:pPr>
              <w:jc w:val="center"/>
              <w:rPr>
                <w:lang w:val="kk-KZ"/>
              </w:rPr>
            </w:pPr>
            <w:r w:rsidRPr="00272A3A">
              <w:rPr>
                <w:lang w:val="kk-KZ"/>
              </w:rPr>
              <w:t>2</w:t>
            </w:r>
          </w:p>
        </w:tc>
        <w:tc>
          <w:tcPr>
            <w:tcW w:w="2247" w:type="dxa"/>
          </w:tcPr>
          <w:p w:rsidR="00356F8F" w:rsidRPr="00272A3A" w:rsidRDefault="00356F8F" w:rsidP="00356F8F">
            <w:pPr>
              <w:jc w:val="center"/>
              <w:rPr>
                <w:lang w:val="kk-KZ"/>
              </w:rPr>
            </w:pPr>
          </w:p>
        </w:tc>
      </w:tr>
      <w:tr w:rsidR="00356F8F" w:rsidRPr="00272A3A" w:rsidTr="00A11586">
        <w:trPr>
          <w:jc w:val="center"/>
        </w:trPr>
        <w:tc>
          <w:tcPr>
            <w:tcW w:w="1311" w:type="dxa"/>
          </w:tcPr>
          <w:p w:rsidR="00356F8F" w:rsidRPr="00054363" w:rsidRDefault="00356F8F" w:rsidP="00356F8F">
            <w:pPr>
              <w:jc w:val="center"/>
              <w:rPr>
                <w:lang w:val="kk-KZ"/>
              </w:rPr>
            </w:pPr>
            <w:r w:rsidRPr="00054363">
              <w:rPr>
                <w:lang w:val="kk-KZ"/>
              </w:rPr>
              <w:t>13</w:t>
            </w:r>
          </w:p>
        </w:tc>
        <w:tc>
          <w:tcPr>
            <w:tcW w:w="5002" w:type="dxa"/>
          </w:tcPr>
          <w:p w:rsidR="00356F8F" w:rsidRPr="00272A3A" w:rsidRDefault="00356F8F" w:rsidP="00356F8F">
            <w:pPr>
              <w:jc w:val="both"/>
              <w:rPr>
                <w:b/>
                <w:lang w:val="kk-KZ"/>
              </w:rPr>
            </w:pPr>
            <w:r w:rsidRPr="00272A3A">
              <w:rPr>
                <w:b/>
                <w:lang w:val="kk-KZ"/>
              </w:rPr>
              <w:t>13 дәріс</w:t>
            </w:r>
            <w:r w:rsidR="00054363">
              <w:rPr>
                <w:b/>
                <w:lang w:val="kk-KZ"/>
              </w:rPr>
              <w:t>.</w:t>
            </w:r>
          </w:p>
          <w:p w:rsidR="00356F8F" w:rsidRPr="00272A3A" w:rsidRDefault="00356F8F" w:rsidP="00356F8F">
            <w:pPr>
              <w:jc w:val="both"/>
              <w:rPr>
                <w:lang w:val="kk-KZ"/>
              </w:rPr>
            </w:pPr>
            <w:r w:rsidRPr="00272A3A">
              <w:rPr>
                <w:lang w:val="kk-KZ"/>
              </w:rPr>
              <w:t>Негіз</w:t>
            </w:r>
            <w:r w:rsidR="00054363">
              <w:rPr>
                <w:lang w:val="kk-KZ"/>
              </w:rPr>
              <w:t xml:space="preserve">гі </w:t>
            </w:r>
            <w:r w:rsidRPr="00272A3A">
              <w:rPr>
                <w:lang w:val="kk-KZ"/>
              </w:rPr>
              <w:t>қондырғыла</w:t>
            </w:r>
            <w:r w:rsidR="00054363">
              <w:rPr>
                <w:lang w:val="kk-KZ"/>
              </w:rPr>
              <w:t xml:space="preserve">рды химиялық жуып  тазартудан </w:t>
            </w:r>
            <w:r w:rsidRPr="00272A3A">
              <w:rPr>
                <w:lang w:val="kk-KZ"/>
              </w:rPr>
              <w:t>және консервациялаудан пайда  болатын  қалдық сулар және оларды тазар</w:t>
            </w:r>
            <w:r w:rsidR="00054363">
              <w:rPr>
                <w:lang w:val="kk-KZ"/>
              </w:rPr>
              <w:t>ту.   Қалдық суларды тазартудың</w:t>
            </w:r>
            <w:r w:rsidRPr="00272A3A">
              <w:rPr>
                <w:lang w:val="kk-KZ"/>
              </w:rPr>
              <w:t xml:space="preserve"> мембрана</w:t>
            </w:r>
            <w:r w:rsidR="00054363">
              <w:rPr>
                <w:lang w:val="kk-KZ"/>
              </w:rPr>
              <w:t>лық  процестері. АЭСдың қалдық сулары</w:t>
            </w:r>
            <w:r w:rsidRPr="00272A3A">
              <w:rPr>
                <w:lang w:val="kk-KZ"/>
              </w:rPr>
              <w:t xml:space="preserve"> және  оларды тазарту әдістері.</w:t>
            </w:r>
          </w:p>
          <w:p w:rsidR="00054363" w:rsidRDefault="00356F8F" w:rsidP="00356F8F">
            <w:pPr>
              <w:tabs>
                <w:tab w:val="left" w:pos="426"/>
              </w:tabs>
              <w:ind w:left="67"/>
              <w:rPr>
                <w:b/>
                <w:lang w:val="kk-KZ"/>
              </w:rPr>
            </w:pPr>
            <w:r w:rsidRPr="00272A3A">
              <w:rPr>
                <w:b/>
                <w:lang w:val="kk-KZ"/>
              </w:rPr>
              <w:t>13 практикалық сабақ</w:t>
            </w:r>
            <w:r w:rsidR="00054363">
              <w:rPr>
                <w:b/>
                <w:lang w:val="kk-KZ"/>
              </w:rPr>
              <w:t>.</w:t>
            </w:r>
          </w:p>
          <w:p w:rsidR="00356F8F" w:rsidRPr="00272A3A" w:rsidRDefault="00356F8F" w:rsidP="00356F8F">
            <w:pPr>
              <w:tabs>
                <w:tab w:val="left" w:pos="426"/>
              </w:tabs>
              <w:ind w:left="67"/>
              <w:rPr>
                <w:rFonts w:eastAsia="Calibri"/>
                <w:lang w:val="kk-KZ"/>
              </w:rPr>
            </w:pPr>
            <w:r w:rsidRPr="00272A3A">
              <w:rPr>
                <w:rFonts w:eastAsia="Calibri"/>
                <w:lang w:val="kk-KZ"/>
              </w:rPr>
              <w:t>Автомобилдерден шыққан улы газ қалдықтарынан қорғау әдістері</w:t>
            </w:r>
            <w:r w:rsidR="00054363">
              <w:rPr>
                <w:rFonts w:eastAsia="Calibri"/>
                <w:lang w:val="kk-KZ"/>
              </w:rPr>
              <w:t>.</w:t>
            </w:r>
          </w:p>
        </w:tc>
        <w:tc>
          <w:tcPr>
            <w:tcW w:w="1130" w:type="dxa"/>
          </w:tcPr>
          <w:p w:rsidR="00356F8F" w:rsidRPr="00272A3A" w:rsidRDefault="00356F8F" w:rsidP="00356F8F">
            <w:pPr>
              <w:jc w:val="center"/>
              <w:rPr>
                <w:lang w:val="kk-KZ"/>
              </w:rPr>
            </w:pPr>
          </w:p>
          <w:p w:rsidR="00DE6579" w:rsidRPr="00272A3A" w:rsidRDefault="00DE6579" w:rsidP="00356F8F">
            <w:pPr>
              <w:jc w:val="center"/>
              <w:rPr>
                <w:lang w:val="kk-KZ"/>
              </w:rPr>
            </w:pPr>
          </w:p>
          <w:p w:rsidR="00356F8F" w:rsidRPr="00272A3A" w:rsidRDefault="00356F8F" w:rsidP="00356F8F">
            <w:pPr>
              <w:jc w:val="center"/>
              <w:rPr>
                <w:lang w:val="kk-KZ"/>
              </w:rPr>
            </w:pPr>
            <w:r w:rsidRPr="00272A3A">
              <w:rPr>
                <w:lang w:val="kk-KZ"/>
              </w:rPr>
              <w:t>1</w:t>
            </w:r>
          </w:p>
          <w:p w:rsidR="00356F8F" w:rsidRPr="00272A3A" w:rsidRDefault="00356F8F" w:rsidP="00356F8F">
            <w:pPr>
              <w:jc w:val="center"/>
              <w:rPr>
                <w:lang w:val="kk-KZ"/>
              </w:rPr>
            </w:pPr>
          </w:p>
          <w:p w:rsidR="00DE6579" w:rsidRPr="00272A3A" w:rsidRDefault="00DE6579" w:rsidP="00356F8F">
            <w:pPr>
              <w:jc w:val="center"/>
              <w:rPr>
                <w:lang w:val="kk-KZ"/>
              </w:rPr>
            </w:pPr>
          </w:p>
          <w:p w:rsidR="00DE6579" w:rsidRPr="00272A3A" w:rsidRDefault="00DE6579" w:rsidP="00356F8F">
            <w:pPr>
              <w:jc w:val="center"/>
              <w:rPr>
                <w:lang w:val="kk-KZ"/>
              </w:rPr>
            </w:pPr>
          </w:p>
          <w:p w:rsidR="00DE6579" w:rsidRPr="00272A3A" w:rsidRDefault="00DE6579" w:rsidP="00356F8F">
            <w:pPr>
              <w:jc w:val="center"/>
              <w:rPr>
                <w:lang w:val="kk-KZ"/>
              </w:rPr>
            </w:pPr>
          </w:p>
          <w:p w:rsidR="00356F8F" w:rsidRPr="00272A3A" w:rsidRDefault="00DE6579" w:rsidP="00356F8F">
            <w:pPr>
              <w:jc w:val="center"/>
              <w:rPr>
                <w:lang w:val="kk-KZ"/>
              </w:rPr>
            </w:pPr>
            <w:r w:rsidRPr="00272A3A">
              <w:rPr>
                <w:lang w:val="kk-KZ"/>
              </w:rPr>
              <w:t>2</w:t>
            </w:r>
          </w:p>
        </w:tc>
        <w:tc>
          <w:tcPr>
            <w:tcW w:w="2247" w:type="dxa"/>
          </w:tcPr>
          <w:p w:rsidR="00356F8F" w:rsidRPr="00272A3A" w:rsidRDefault="00356F8F" w:rsidP="00356F8F">
            <w:pPr>
              <w:jc w:val="center"/>
              <w:rPr>
                <w:lang w:val="kk-KZ"/>
              </w:rPr>
            </w:pPr>
          </w:p>
        </w:tc>
      </w:tr>
      <w:tr w:rsidR="00356F8F" w:rsidRPr="00272A3A" w:rsidTr="00A11586">
        <w:trPr>
          <w:jc w:val="center"/>
        </w:trPr>
        <w:tc>
          <w:tcPr>
            <w:tcW w:w="1311" w:type="dxa"/>
          </w:tcPr>
          <w:p w:rsidR="00356F8F" w:rsidRPr="00054363" w:rsidRDefault="00356F8F" w:rsidP="00356F8F">
            <w:pPr>
              <w:jc w:val="center"/>
              <w:rPr>
                <w:lang w:val="kk-KZ"/>
              </w:rPr>
            </w:pPr>
            <w:r w:rsidRPr="00054363">
              <w:rPr>
                <w:lang w:val="kk-KZ"/>
              </w:rPr>
              <w:t>14</w:t>
            </w:r>
          </w:p>
        </w:tc>
        <w:tc>
          <w:tcPr>
            <w:tcW w:w="5002" w:type="dxa"/>
          </w:tcPr>
          <w:p w:rsidR="00054363" w:rsidRDefault="00356F8F" w:rsidP="00356F8F">
            <w:pPr>
              <w:jc w:val="both"/>
              <w:rPr>
                <w:b/>
                <w:lang w:val="kk-KZ"/>
              </w:rPr>
            </w:pPr>
            <w:r w:rsidRPr="00272A3A">
              <w:rPr>
                <w:b/>
                <w:lang w:val="kk-KZ"/>
              </w:rPr>
              <w:t>14 дәріс</w:t>
            </w:r>
            <w:r w:rsidR="00272A3A" w:rsidRPr="00272A3A">
              <w:rPr>
                <w:b/>
                <w:lang w:val="kk-KZ"/>
              </w:rPr>
              <w:t xml:space="preserve">. </w:t>
            </w:r>
          </w:p>
          <w:p w:rsidR="00356F8F" w:rsidRPr="00272A3A" w:rsidRDefault="00054363" w:rsidP="00356F8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lastRenderedPageBreak/>
              <w:t xml:space="preserve">Табиғатты  қорғаудың </w:t>
            </w:r>
            <w:r w:rsidR="00356F8F" w:rsidRPr="00272A3A">
              <w:rPr>
                <w:lang w:val="kk-KZ"/>
              </w:rPr>
              <w:t>эколо</w:t>
            </w:r>
            <w:r>
              <w:rPr>
                <w:lang w:val="kk-KZ"/>
              </w:rPr>
              <w:t>гиялық  қатері мен экономикалық</w:t>
            </w:r>
            <w:r w:rsidR="00356F8F" w:rsidRPr="00272A3A">
              <w:rPr>
                <w:lang w:val="kk-KZ"/>
              </w:rPr>
              <w:t xml:space="preserve"> аспекттер</w:t>
            </w:r>
            <w:r w:rsidR="00272A3A">
              <w:rPr>
                <w:lang w:val="kk-KZ"/>
              </w:rPr>
              <w:t>і.  Экологиялық қауіпті жағдай</w:t>
            </w:r>
            <w:r>
              <w:rPr>
                <w:lang w:val="kk-KZ"/>
              </w:rPr>
              <w:t xml:space="preserve"> және  «экологиялық</w:t>
            </w:r>
            <w:r w:rsidR="00356F8F" w:rsidRPr="00272A3A">
              <w:rPr>
                <w:lang w:val="kk-KZ"/>
              </w:rPr>
              <w:t xml:space="preserve"> қатер» түсінігі. Табиғатты қорғау  шараларының техника-экономикалық  негіздемесі.  </w:t>
            </w:r>
          </w:p>
          <w:p w:rsidR="00356F8F" w:rsidRPr="00272A3A" w:rsidRDefault="00054363" w:rsidP="00356F8F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14 практикалық сабақ.</w:t>
            </w:r>
          </w:p>
          <w:p w:rsidR="00356F8F" w:rsidRPr="00272A3A" w:rsidRDefault="00272A3A" w:rsidP="00356F8F">
            <w:pPr>
              <w:pStyle w:val="af4"/>
              <w:tabs>
                <w:tab w:val="clear" w:pos="3240"/>
                <w:tab w:val="left" w:pos="67"/>
              </w:tabs>
              <w:spacing w:line="240" w:lineRule="auto"/>
              <w:ind w:left="67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Радиа</w:t>
            </w:r>
            <w:r w:rsidR="00356F8F" w:rsidRPr="00272A3A">
              <w:rPr>
                <w:lang w:val="kk-KZ"/>
              </w:rPr>
              <w:t>циялық жағдайды бақылау құралдары мен әдістері.</w:t>
            </w:r>
          </w:p>
          <w:p w:rsidR="00356F8F" w:rsidRPr="00272A3A" w:rsidRDefault="00272A3A" w:rsidP="00356F8F">
            <w:pPr>
              <w:pStyle w:val="ab"/>
              <w:tabs>
                <w:tab w:val="left" w:pos="67"/>
                <w:tab w:val="left" w:pos="426"/>
              </w:tabs>
              <w:ind w:left="67"/>
              <w:rPr>
                <w:lang w:val="kk-KZ"/>
              </w:rPr>
            </w:pPr>
            <w:r>
              <w:rPr>
                <w:lang w:val="kk-KZ"/>
              </w:rPr>
              <w:t>Ядролық апат кезіндегі радиа</w:t>
            </w:r>
            <w:r w:rsidR="00356F8F" w:rsidRPr="00272A3A">
              <w:rPr>
                <w:lang w:val="kk-KZ"/>
              </w:rPr>
              <w:t>циялық жағдайды болжау</w:t>
            </w:r>
          </w:p>
        </w:tc>
        <w:tc>
          <w:tcPr>
            <w:tcW w:w="1130" w:type="dxa"/>
          </w:tcPr>
          <w:p w:rsidR="00356F8F" w:rsidRPr="00272A3A" w:rsidRDefault="00356F8F" w:rsidP="00356F8F">
            <w:pPr>
              <w:jc w:val="center"/>
              <w:rPr>
                <w:lang w:val="kk-KZ"/>
              </w:rPr>
            </w:pPr>
          </w:p>
          <w:p w:rsidR="00356F8F" w:rsidRPr="00272A3A" w:rsidRDefault="00356F8F" w:rsidP="00356F8F">
            <w:pPr>
              <w:jc w:val="center"/>
              <w:rPr>
                <w:lang w:val="kk-KZ"/>
              </w:rPr>
            </w:pPr>
            <w:r w:rsidRPr="00272A3A">
              <w:rPr>
                <w:lang w:val="kk-KZ"/>
              </w:rPr>
              <w:lastRenderedPageBreak/>
              <w:t>1</w:t>
            </w:r>
          </w:p>
          <w:p w:rsidR="00356F8F" w:rsidRPr="00272A3A" w:rsidRDefault="00356F8F" w:rsidP="00356F8F">
            <w:pPr>
              <w:jc w:val="center"/>
              <w:rPr>
                <w:lang w:val="kk-KZ"/>
              </w:rPr>
            </w:pPr>
          </w:p>
          <w:p w:rsidR="00DE6579" w:rsidRPr="00272A3A" w:rsidRDefault="00DE6579" w:rsidP="00356F8F">
            <w:pPr>
              <w:jc w:val="center"/>
              <w:rPr>
                <w:lang w:val="kk-KZ"/>
              </w:rPr>
            </w:pPr>
          </w:p>
          <w:p w:rsidR="00DE6579" w:rsidRPr="00272A3A" w:rsidRDefault="00DE6579" w:rsidP="00356F8F">
            <w:pPr>
              <w:jc w:val="center"/>
              <w:rPr>
                <w:lang w:val="kk-KZ"/>
              </w:rPr>
            </w:pPr>
          </w:p>
          <w:p w:rsidR="00DE6579" w:rsidRPr="00272A3A" w:rsidRDefault="00DE6579" w:rsidP="00356F8F">
            <w:pPr>
              <w:jc w:val="center"/>
              <w:rPr>
                <w:lang w:val="kk-KZ"/>
              </w:rPr>
            </w:pPr>
          </w:p>
          <w:p w:rsidR="00DE6579" w:rsidRPr="00272A3A" w:rsidRDefault="00DE6579" w:rsidP="00356F8F">
            <w:pPr>
              <w:jc w:val="center"/>
              <w:rPr>
                <w:lang w:val="kk-KZ"/>
              </w:rPr>
            </w:pPr>
          </w:p>
          <w:p w:rsidR="00356F8F" w:rsidRPr="00272A3A" w:rsidRDefault="00DE6579" w:rsidP="00356F8F">
            <w:pPr>
              <w:jc w:val="center"/>
              <w:rPr>
                <w:lang w:val="kk-KZ"/>
              </w:rPr>
            </w:pPr>
            <w:r w:rsidRPr="00272A3A">
              <w:rPr>
                <w:lang w:val="kk-KZ"/>
              </w:rPr>
              <w:t>2</w:t>
            </w:r>
          </w:p>
        </w:tc>
        <w:tc>
          <w:tcPr>
            <w:tcW w:w="2247" w:type="dxa"/>
          </w:tcPr>
          <w:p w:rsidR="00356F8F" w:rsidRPr="00272A3A" w:rsidRDefault="00356F8F" w:rsidP="00356F8F">
            <w:pPr>
              <w:jc w:val="center"/>
              <w:rPr>
                <w:lang w:val="kk-KZ"/>
              </w:rPr>
            </w:pPr>
          </w:p>
        </w:tc>
      </w:tr>
      <w:tr w:rsidR="00356F8F" w:rsidRPr="00272A3A" w:rsidTr="00A11586">
        <w:trPr>
          <w:jc w:val="center"/>
        </w:trPr>
        <w:tc>
          <w:tcPr>
            <w:tcW w:w="1311" w:type="dxa"/>
          </w:tcPr>
          <w:p w:rsidR="00356F8F" w:rsidRPr="00272A3A" w:rsidRDefault="00356F8F" w:rsidP="00356F8F">
            <w:pPr>
              <w:jc w:val="center"/>
              <w:rPr>
                <w:lang w:val="en-US"/>
              </w:rPr>
            </w:pPr>
            <w:r w:rsidRPr="00272A3A">
              <w:rPr>
                <w:lang w:val="en-US"/>
              </w:rPr>
              <w:lastRenderedPageBreak/>
              <w:t>15</w:t>
            </w:r>
          </w:p>
        </w:tc>
        <w:tc>
          <w:tcPr>
            <w:tcW w:w="5002" w:type="dxa"/>
          </w:tcPr>
          <w:p w:rsidR="00054363" w:rsidRDefault="00272A3A" w:rsidP="00356F8F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15 дәріс. </w:t>
            </w:r>
          </w:p>
          <w:p w:rsidR="00356F8F" w:rsidRPr="00272A3A" w:rsidRDefault="00054363" w:rsidP="00356F8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Табиғатты</w:t>
            </w:r>
            <w:r w:rsidR="00356F8F" w:rsidRPr="00272A3A">
              <w:rPr>
                <w:lang w:val="kk-KZ"/>
              </w:rPr>
              <w:t xml:space="preserve"> қорға</w:t>
            </w:r>
            <w:r w:rsidR="00272A3A">
              <w:rPr>
                <w:lang w:val="kk-KZ"/>
              </w:rPr>
              <w:t xml:space="preserve">удың </w:t>
            </w:r>
            <w:r w:rsidR="00356F8F" w:rsidRPr="00272A3A">
              <w:rPr>
                <w:lang w:val="kk-KZ"/>
              </w:rPr>
              <w:t>әртүрлі  шараларын салыстырмалы бағалау.</w:t>
            </w:r>
          </w:p>
          <w:p w:rsidR="00054363" w:rsidRDefault="00356F8F" w:rsidP="0061719C">
            <w:pPr>
              <w:tabs>
                <w:tab w:val="left" w:pos="67"/>
              </w:tabs>
              <w:ind w:left="67"/>
              <w:jc w:val="both"/>
              <w:rPr>
                <w:b/>
                <w:lang w:val="kk-KZ"/>
              </w:rPr>
            </w:pPr>
            <w:r w:rsidRPr="00272A3A">
              <w:rPr>
                <w:b/>
                <w:lang w:val="kk-KZ"/>
              </w:rPr>
              <w:t>15 практикалық сабақ</w:t>
            </w:r>
            <w:r w:rsidR="00054363">
              <w:rPr>
                <w:b/>
                <w:lang w:val="kk-KZ"/>
              </w:rPr>
              <w:t>.</w:t>
            </w:r>
          </w:p>
          <w:p w:rsidR="00356F8F" w:rsidRPr="00054363" w:rsidRDefault="00356F8F" w:rsidP="0061719C">
            <w:pPr>
              <w:tabs>
                <w:tab w:val="left" w:pos="67"/>
              </w:tabs>
              <w:ind w:left="67"/>
              <w:jc w:val="both"/>
              <w:rPr>
                <w:rFonts w:eastAsia="Calibri"/>
                <w:lang w:val="kk-KZ"/>
              </w:rPr>
            </w:pPr>
            <w:r w:rsidRPr="00272A3A">
              <w:rPr>
                <w:rFonts w:eastAsia="Calibri"/>
                <w:lang w:val="kk-KZ"/>
              </w:rPr>
              <w:t>Радиоактивті қалдықтарды көму.</w:t>
            </w:r>
            <w:r w:rsidR="0061719C" w:rsidRPr="00272A3A">
              <w:rPr>
                <w:rFonts w:eastAsia="Calibri"/>
                <w:lang w:val="kk-KZ"/>
              </w:rPr>
              <w:t xml:space="preserve"> </w:t>
            </w:r>
            <w:r w:rsidRPr="00272A3A">
              <w:rPr>
                <w:rFonts w:eastAsia="Calibri"/>
                <w:lang w:val="kk-KZ"/>
              </w:rPr>
              <w:t>Мемлекеттік экологиялық экспертиза</w:t>
            </w:r>
            <w:r w:rsidR="00054363">
              <w:rPr>
                <w:rFonts w:eastAsia="Calibri"/>
                <w:lang w:val="kk-KZ"/>
              </w:rPr>
              <w:t>.</w:t>
            </w:r>
          </w:p>
          <w:p w:rsidR="00356F8F" w:rsidRPr="00272A3A" w:rsidRDefault="00356F8F" w:rsidP="00356F8F">
            <w:pPr>
              <w:jc w:val="both"/>
              <w:rPr>
                <w:b/>
                <w:lang w:val="kk-KZ"/>
              </w:rPr>
            </w:pPr>
            <w:r w:rsidRPr="00272A3A">
              <w:rPr>
                <w:b/>
                <w:lang w:val="kk-KZ"/>
              </w:rPr>
              <w:t>АБ 2</w:t>
            </w:r>
          </w:p>
        </w:tc>
        <w:tc>
          <w:tcPr>
            <w:tcW w:w="1130" w:type="dxa"/>
          </w:tcPr>
          <w:p w:rsidR="00356F8F" w:rsidRPr="00272A3A" w:rsidRDefault="00356F8F" w:rsidP="00356F8F">
            <w:pPr>
              <w:jc w:val="center"/>
              <w:rPr>
                <w:lang w:val="kk-KZ"/>
              </w:rPr>
            </w:pPr>
            <w:r w:rsidRPr="00272A3A">
              <w:rPr>
                <w:lang w:val="kk-KZ"/>
              </w:rPr>
              <w:t>1</w:t>
            </w:r>
          </w:p>
          <w:p w:rsidR="00356F8F" w:rsidRPr="00272A3A" w:rsidRDefault="00356F8F" w:rsidP="00356F8F">
            <w:pPr>
              <w:jc w:val="center"/>
              <w:rPr>
                <w:lang w:val="kk-KZ"/>
              </w:rPr>
            </w:pPr>
          </w:p>
          <w:p w:rsidR="00DE6579" w:rsidRPr="00272A3A" w:rsidRDefault="00DE6579" w:rsidP="00356F8F">
            <w:pPr>
              <w:jc w:val="center"/>
              <w:rPr>
                <w:lang w:val="kk-KZ"/>
              </w:rPr>
            </w:pPr>
          </w:p>
          <w:p w:rsidR="00356F8F" w:rsidRPr="00272A3A" w:rsidRDefault="00DE6579" w:rsidP="00356F8F">
            <w:pPr>
              <w:jc w:val="center"/>
              <w:rPr>
                <w:lang w:val="kk-KZ"/>
              </w:rPr>
            </w:pPr>
            <w:r w:rsidRPr="00272A3A">
              <w:rPr>
                <w:lang w:val="kk-KZ"/>
              </w:rPr>
              <w:t>2</w:t>
            </w:r>
          </w:p>
        </w:tc>
        <w:tc>
          <w:tcPr>
            <w:tcW w:w="2247" w:type="dxa"/>
          </w:tcPr>
          <w:p w:rsidR="00356F8F" w:rsidRPr="00272A3A" w:rsidRDefault="00356F8F" w:rsidP="00356F8F">
            <w:pPr>
              <w:jc w:val="center"/>
              <w:rPr>
                <w:lang w:val="kk-KZ"/>
              </w:rPr>
            </w:pPr>
          </w:p>
        </w:tc>
      </w:tr>
      <w:tr w:rsidR="00D46A4E" w:rsidRPr="00BB5A8E" w:rsidTr="00A11586">
        <w:trPr>
          <w:jc w:val="center"/>
        </w:trPr>
        <w:tc>
          <w:tcPr>
            <w:tcW w:w="9690" w:type="dxa"/>
            <w:gridSpan w:val="4"/>
          </w:tcPr>
          <w:p w:rsidR="00D46A4E" w:rsidRPr="00272A3A" w:rsidRDefault="00D46A4E" w:rsidP="00356F8F">
            <w:pPr>
              <w:jc w:val="center"/>
              <w:rPr>
                <w:lang w:val="kk-KZ"/>
              </w:rPr>
            </w:pPr>
          </w:p>
          <w:p w:rsidR="00D46A4E" w:rsidRPr="00272A3A" w:rsidRDefault="00D46A4E" w:rsidP="00356F8F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272A3A">
              <w:rPr>
                <w:b/>
                <w:lang w:val="kk-KZ"/>
              </w:rPr>
              <w:t>СОБЖ</w:t>
            </w:r>
            <w:r w:rsidRPr="00272A3A">
              <w:rPr>
                <w:b/>
                <w:bCs/>
                <w:lang w:val="kk-KZ"/>
              </w:rPr>
              <w:t xml:space="preserve"> семестрге 7 сағат көлемінде жоспарланады. Силлабусқа 3, 5, 7, 9, 11, 13 және 15 апталар енгізіледі (тапсырманы өткізу) </w:t>
            </w:r>
          </w:p>
          <w:p w:rsidR="00D46A4E" w:rsidRPr="00272A3A" w:rsidRDefault="00D46A4E" w:rsidP="00356F8F">
            <w:pPr>
              <w:jc w:val="center"/>
              <w:rPr>
                <w:lang w:val="kk-KZ"/>
              </w:rPr>
            </w:pPr>
          </w:p>
        </w:tc>
      </w:tr>
    </w:tbl>
    <w:p w:rsidR="00A02691" w:rsidRPr="00272A3A" w:rsidRDefault="00A02691" w:rsidP="00356F8F">
      <w:pPr>
        <w:jc w:val="right"/>
        <w:rPr>
          <w:lang w:val="kk-KZ"/>
        </w:rPr>
      </w:pPr>
    </w:p>
    <w:p w:rsidR="00A02691" w:rsidRPr="00272A3A" w:rsidRDefault="00A02691" w:rsidP="00356F8F">
      <w:pPr>
        <w:rPr>
          <w:lang w:val="kk-KZ"/>
        </w:rPr>
      </w:pPr>
    </w:p>
    <w:p w:rsidR="00A02691" w:rsidRPr="00272A3A" w:rsidRDefault="00A02691" w:rsidP="00356F8F">
      <w:pPr>
        <w:rPr>
          <w:lang w:val="kk-KZ"/>
        </w:rPr>
      </w:pPr>
    </w:p>
    <w:p w:rsidR="00A02691" w:rsidRPr="00272A3A" w:rsidRDefault="00A02691" w:rsidP="00356F8F">
      <w:pPr>
        <w:rPr>
          <w:lang w:val="kk-KZ"/>
        </w:rPr>
      </w:pPr>
    </w:p>
    <w:p w:rsidR="00A02691" w:rsidRPr="00050EE9" w:rsidRDefault="00A02691" w:rsidP="0061719C">
      <w:pPr>
        <w:ind w:left="284"/>
        <w:rPr>
          <w:lang w:val="kk-KZ"/>
        </w:rPr>
      </w:pPr>
      <w:r w:rsidRPr="00272A3A">
        <w:rPr>
          <w:lang w:val="kk-KZ"/>
        </w:rPr>
        <w:t>Оқытушы</w:t>
      </w:r>
      <w:r w:rsidR="0061719C" w:rsidRPr="00272A3A">
        <w:rPr>
          <w:lang w:val="kk-KZ"/>
        </w:rPr>
        <w:t xml:space="preserve">       </w:t>
      </w:r>
      <w:r w:rsidRPr="00272A3A">
        <w:rPr>
          <w:lang w:val="kk-KZ"/>
        </w:rPr>
        <w:t>______________________________</w:t>
      </w:r>
      <w:r w:rsidR="0061719C" w:rsidRPr="00272A3A">
        <w:rPr>
          <w:lang w:val="kk-KZ"/>
        </w:rPr>
        <w:t xml:space="preserve">               </w:t>
      </w:r>
      <w:r w:rsidR="00BC1CB6">
        <w:rPr>
          <w:lang w:val="kk-KZ"/>
        </w:rPr>
        <w:t>Р.Қ. Манатбаев</w:t>
      </w:r>
    </w:p>
    <w:p w:rsidR="00A02691" w:rsidRPr="00272A3A" w:rsidRDefault="00A02691" w:rsidP="0061719C">
      <w:pPr>
        <w:ind w:left="284"/>
        <w:rPr>
          <w:lang w:val="kk-KZ"/>
        </w:rPr>
      </w:pPr>
    </w:p>
    <w:p w:rsidR="00A02691" w:rsidRPr="00272A3A" w:rsidRDefault="00A02691" w:rsidP="0061719C">
      <w:pPr>
        <w:ind w:left="284"/>
        <w:rPr>
          <w:lang w:val="kk-KZ"/>
        </w:rPr>
      </w:pPr>
      <w:r w:rsidRPr="00272A3A">
        <w:rPr>
          <w:lang w:val="kk-KZ"/>
        </w:rPr>
        <w:t>Кафедра меңгерушісі _______________________________С.Ә. Бөлегенова</w:t>
      </w:r>
    </w:p>
    <w:p w:rsidR="00A02691" w:rsidRPr="00272A3A" w:rsidRDefault="00A02691" w:rsidP="0061719C">
      <w:pPr>
        <w:ind w:left="284"/>
        <w:rPr>
          <w:lang w:val="kk-KZ"/>
        </w:rPr>
      </w:pPr>
    </w:p>
    <w:sectPr w:rsidR="00A02691" w:rsidRPr="00272A3A" w:rsidSect="000A7FF4">
      <w:footerReference w:type="even" r:id="rId9"/>
      <w:footerReference w:type="default" r:id="rId10"/>
      <w:type w:val="nextColumn"/>
      <w:pgSz w:w="11907" w:h="16840" w:code="9"/>
      <w:pgMar w:top="1134" w:right="567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206" w:rsidRDefault="00C26206">
      <w:r>
        <w:separator/>
      </w:r>
    </w:p>
  </w:endnote>
  <w:endnote w:type="continuationSeparator" w:id="0">
    <w:p w:rsidR="00C26206" w:rsidRDefault="00C26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z Times New Roman">
    <w:panose1 w:val="02020603050405020304"/>
    <w:charset w:val="CC"/>
    <w:family w:val="roman"/>
    <w:pitch w:val="variable"/>
    <w:sig w:usb0="A0002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DAC" w:rsidRDefault="008E1DAC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:rsidR="008E1DAC" w:rsidRDefault="008E1DAC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DAC" w:rsidRDefault="008E1DAC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B5A8E">
      <w:rPr>
        <w:rStyle w:val="aa"/>
        <w:noProof/>
      </w:rPr>
      <w:t>4</w:t>
    </w:r>
    <w:r>
      <w:rPr>
        <w:rStyle w:val="aa"/>
      </w:rPr>
      <w:fldChar w:fldCharType="end"/>
    </w:r>
  </w:p>
  <w:p w:rsidR="008E1DAC" w:rsidRDefault="008E1DAC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206" w:rsidRDefault="00C26206">
      <w:r>
        <w:separator/>
      </w:r>
    </w:p>
  </w:footnote>
  <w:footnote w:type="continuationSeparator" w:id="0">
    <w:p w:rsidR="00C26206" w:rsidRDefault="00C26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467FF"/>
    <w:multiLevelType w:val="hybridMultilevel"/>
    <w:tmpl w:val="C09C9090"/>
    <w:lvl w:ilvl="0" w:tplc="0419000F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B844B4"/>
    <w:multiLevelType w:val="hybridMultilevel"/>
    <w:tmpl w:val="A8E04602"/>
    <w:lvl w:ilvl="0" w:tplc="2612028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600321"/>
    <w:multiLevelType w:val="hybridMultilevel"/>
    <w:tmpl w:val="AB62632C"/>
    <w:lvl w:ilvl="0" w:tplc="CF36C46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32FF2E9F"/>
    <w:multiLevelType w:val="multilevel"/>
    <w:tmpl w:val="951CE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F84C40"/>
    <w:multiLevelType w:val="hybridMultilevel"/>
    <w:tmpl w:val="85E63500"/>
    <w:lvl w:ilvl="0" w:tplc="87A2F88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8090347"/>
    <w:multiLevelType w:val="hybridMultilevel"/>
    <w:tmpl w:val="E2521EAA"/>
    <w:lvl w:ilvl="0" w:tplc="92E26E78">
      <w:start w:val="3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8A3006E"/>
    <w:multiLevelType w:val="hybridMultilevel"/>
    <w:tmpl w:val="6F383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DE4630"/>
    <w:multiLevelType w:val="hybridMultilevel"/>
    <w:tmpl w:val="AC92F5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F238F8"/>
    <w:multiLevelType w:val="hybridMultilevel"/>
    <w:tmpl w:val="A7C60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03745"/>
    <w:multiLevelType w:val="hybridMultilevel"/>
    <w:tmpl w:val="19483C0E"/>
    <w:lvl w:ilvl="0" w:tplc="C10EAC58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C101BA"/>
    <w:multiLevelType w:val="multilevel"/>
    <w:tmpl w:val="E43A1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E63BDD"/>
    <w:multiLevelType w:val="hybridMultilevel"/>
    <w:tmpl w:val="05EC7170"/>
    <w:lvl w:ilvl="0" w:tplc="92E26E78">
      <w:start w:val="3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BBB209D"/>
    <w:multiLevelType w:val="hybridMultilevel"/>
    <w:tmpl w:val="CE68EB1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15D577A"/>
    <w:multiLevelType w:val="hybridMultilevel"/>
    <w:tmpl w:val="5E5A3BF4"/>
    <w:lvl w:ilvl="0" w:tplc="92E26E78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FE42F8E"/>
    <w:multiLevelType w:val="hybridMultilevel"/>
    <w:tmpl w:val="5D1A2104"/>
    <w:lvl w:ilvl="0" w:tplc="92E26E7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10"/>
  </w:num>
  <w:num w:numId="6">
    <w:abstractNumId w:val="12"/>
  </w:num>
  <w:num w:numId="7">
    <w:abstractNumId w:val="6"/>
  </w:num>
  <w:num w:numId="8">
    <w:abstractNumId w:val="8"/>
  </w:num>
  <w:num w:numId="9">
    <w:abstractNumId w:val="9"/>
  </w:num>
  <w:num w:numId="10">
    <w:abstractNumId w:val="14"/>
  </w:num>
  <w:num w:numId="11">
    <w:abstractNumId w:val="4"/>
  </w:num>
  <w:num w:numId="12">
    <w:abstractNumId w:val="13"/>
  </w:num>
  <w:num w:numId="13">
    <w:abstractNumId w:val="11"/>
  </w:num>
  <w:num w:numId="14">
    <w:abstractNumId w:val="5"/>
  </w:num>
  <w:num w:numId="15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B2C"/>
    <w:rsid w:val="00002F72"/>
    <w:rsid w:val="000217C0"/>
    <w:rsid w:val="000271AA"/>
    <w:rsid w:val="000328FF"/>
    <w:rsid w:val="0003753F"/>
    <w:rsid w:val="00042613"/>
    <w:rsid w:val="00042FD7"/>
    <w:rsid w:val="00050EE9"/>
    <w:rsid w:val="0005342F"/>
    <w:rsid w:val="00054363"/>
    <w:rsid w:val="00056E93"/>
    <w:rsid w:val="0006074B"/>
    <w:rsid w:val="000615BF"/>
    <w:rsid w:val="000646B8"/>
    <w:rsid w:val="00071A70"/>
    <w:rsid w:val="00074C5D"/>
    <w:rsid w:val="0007597F"/>
    <w:rsid w:val="0007774B"/>
    <w:rsid w:val="000815DE"/>
    <w:rsid w:val="000841C6"/>
    <w:rsid w:val="000927F7"/>
    <w:rsid w:val="00093C00"/>
    <w:rsid w:val="000964B0"/>
    <w:rsid w:val="000964F5"/>
    <w:rsid w:val="000A1DB1"/>
    <w:rsid w:val="000A4106"/>
    <w:rsid w:val="000A4C8B"/>
    <w:rsid w:val="000A7FF4"/>
    <w:rsid w:val="000C01EA"/>
    <w:rsid w:val="000C4211"/>
    <w:rsid w:val="000D75F8"/>
    <w:rsid w:val="000F4627"/>
    <w:rsid w:val="001031F5"/>
    <w:rsid w:val="001167EF"/>
    <w:rsid w:val="001176FF"/>
    <w:rsid w:val="00127013"/>
    <w:rsid w:val="0013237D"/>
    <w:rsid w:val="00140301"/>
    <w:rsid w:val="00153CA9"/>
    <w:rsid w:val="00156238"/>
    <w:rsid w:val="00167988"/>
    <w:rsid w:val="00167C91"/>
    <w:rsid w:val="00181716"/>
    <w:rsid w:val="0018187A"/>
    <w:rsid w:val="00184F4F"/>
    <w:rsid w:val="001869C8"/>
    <w:rsid w:val="001A4D51"/>
    <w:rsid w:val="001A7C93"/>
    <w:rsid w:val="001C0C04"/>
    <w:rsid w:val="001C1593"/>
    <w:rsid w:val="001C71EB"/>
    <w:rsid w:val="001D2074"/>
    <w:rsid w:val="001D5C37"/>
    <w:rsid w:val="001E7CE3"/>
    <w:rsid w:val="001F0BFF"/>
    <w:rsid w:val="001F54FC"/>
    <w:rsid w:val="00207F9A"/>
    <w:rsid w:val="00215333"/>
    <w:rsid w:val="00220B1F"/>
    <w:rsid w:val="002340E6"/>
    <w:rsid w:val="00234130"/>
    <w:rsid w:val="0025340A"/>
    <w:rsid w:val="00254375"/>
    <w:rsid w:val="00256652"/>
    <w:rsid w:val="002568B2"/>
    <w:rsid w:val="00266759"/>
    <w:rsid w:val="0027185F"/>
    <w:rsid w:val="0027245A"/>
    <w:rsid w:val="00272A3A"/>
    <w:rsid w:val="00272BB6"/>
    <w:rsid w:val="00273AC5"/>
    <w:rsid w:val="00273EFE"/>
    <w:rsid w:val="00285DDD"/>
    <w:rsid w:val="002954BC"/>
    <w:rsid w:val="002A0761"/>
    <w:rsid w:val="002A6785"/>
    <w:rsid w:val="002A6E2F"/>
    <w:rsid w:val="002A789E"/>
    <w:rsid w:val="002B06AC"/>
    <w:rsid w:val="002B5348"/>
    <w:rsid w:val="002B7DEF"/>
    <w:rsid w:val="002C0116"/>
    <w:rsid w:val="002C20B6"/>
    <w:rsid w:val="002D065E"/>
    <w:rsid w:val="002D21B9"/>
    <w:rsid w:val="002E2426"/>
    <w:rsid w:val="002E29A7"/>
    <w:rsid w:val="002E2D14"/>
    <w:rsid w:val="002F0C60"/>
    <w:rsid w:val="002F3FD9"/>
    <w:rsid w:val="002F5A24"/>
    <w:rsid w:val="00303BCA"/>
    <w:rsid w:val="003065FF"/>
    <w:rsid w:val="003079C2"/>
    <w:rsid w:val="00311F49"/>
    <w:rsid w:val="003145C0"/>
    <w:rsid w:val="003333EB"/>
    <w:rsid w:val="003338C4"/>
    <w:rsid w:val="003339D0"/>
    <w:rsid w:val="00351D14"/>
    <w:rsid w:val="003537CE"/>
    <w:rsid w:val="00355D12"/>
    <w:rsid w:val="00356F8F"/>
    <w:rsid w:val="00362458"/>
    <w:rsid w:val="00365124"/>
    <w:rsid w:val="0038195E"/>
    <w:rsid w:val="003830C4"/>
    <w:rsid w:val="0039125A"/>
    <w:rsid w:val="00391D2F"/>
    <w:rsid w:val="003955C9"/>
    <w:rsid w:val="003963B2"/>
    <w:rsid w:val="00397F8C"/>
    <w:rsid w:val="003A5C3F"/>
    <w:rsid w:val="003A630A"/>
    <w:rsid w:val="003B3B09"/>
    <w:rsid w:val="003B500F"/>
    <w:rsid w:val="003B5FDB"/>
    <w:rsid w:val="003C1B9D"/>
    <w:rsid w:val="003C1CAA"/>
    <w:rsid w:val="003C3CB9"/>
    <w:rsid w:val="003C51ED"/>
    <w:rsid w:val="003C5AA5"/>
    <w:rsid w:val="003D1D21"/>
    <w:rsid w:val="003D267A"/>
    <w:rsid w:val="003D7233"/>
    <w:rsid w:val="003E20E7"/>
    <w:rsid w:val="003E3430"/>
    <w:rsid w:val="003F4932"/>
    <w:rsid w:val="003F4E50"/>
    <w:rsid w:val="00401B27"/>
    <w:rsid w:val="00405C47"/>
    <w:rsid w:val="0040679E"/>
    <w:rsid w:val="00411AFD"/>
    <w:rsid w:val="004252EC"/>
    <w:rsid w:val="004400AA"/>
    <w:rsid w:val="004451CB"/>
    <w:rsid w:val="00446E91"/>
    <w:rsid w:val="00454B4C"/>
    <w:rsid w:val="00456F61"/>
    <w:rsid w:val="00457E37"/>
    <w:rsid w:val="00466D77"/>
    <w:rsid w:val="004720A7"/>
    <w:rsid w:val="0048306D"/>
    <w:rsid w:val="00495BF3"/>
    <w:rsid w:val="00496310"/>
    <w:rsid w:val="004968E4"/>
    <w:rsid w:val="004A39F9"/>
    <w:rsid w:val="004A4469"/>
    <w:rsid w:val="004A5B9B"/>
    <w:rsid w:val="004A706D"/>
    <w:rsid w:val="004B085C"/>
    <w:rsid w:val="004B229D"/>
    <w:rsid w:val="004C06B2"/>
    <w:rsid w:val="004C091D"/>
    <w:rsid w:val="004C0CBD"/>
    <w:rsid w:val="004C211B"/>
    <w:rsid w:val="004C54BA"/>
    <w:rsid w:val="004C5648"/>
    <w:rsid w:val="004C72ED"/>
    <w:rsid w:val="004E2F5E"/>
    <w:rsid w:val="00502BAD"/>
    <w:rsid w:val="00502FE4"/>
    <w:rsid w:val="00503EA3"/>
    <w:rsid w:val="00504F57"/>
    <w:rsid w:val="00511BA0"/>
    <w:rsid w:val="00525CFF"/>
    <w:rsid w:val="005304EF"/>
    <w:rsid w:val="00531495"/>
    <w:rsid w:val="00532B16"/>
    <w:rsid w:val="00547C92"/>
    <w:rsid w:val="00553CFC"/>
    <w:rsid w:val="00556CE5"/>
    <w:rsid w:val="0056419A"/>
    <w:rsid w:val="0056480F"/>
    <w:rsid w:val="005659B1"/>
    <w:rsid w:val="0056604D"/>
    <w:rsid w:val="00566E4D"/>
    <w:rsid w:val="00571C9F"/>
    <w:rsid w:val="00584F8A"/>
    <w:rsid w:val="00595EEE"/>
    <w:rsid w:val="005A070A"/>
    <w:rsid w:val="005A1304"/>
    <w:rsid w:val="005A1F46"/>
    <w:rsid w:val="005B3E05"/>
    <w:rsid w:val="005B7E5F"/>
    <w:rsid w:val="005C32F4"/>
    <w:rsid w:val="005C3F19"/>
    <w:rsid w:val="005C6456"/>
    <w:rsid w:val="005D1861"/>
    <w:rsid w:val="005D2B7E"/>
    <w:rsid w:val="005D7D2B"/>
    <w:rsid w:val="005E1047"/>
    <w:rsid w:val="005E1AE3"/>
    <w:rsid w:val="005E669C"/>
    <w:rsid w:val="005E7889"/>
    <w:rsid w:val="005F577A"/>
    <w:rsid w:val="00602C66"/>
    <w:rsid w:val="0060665A"/>
    <w:rsid w:val="00606B28"/>
    <w:rsid w:val="00611C9D"/>
    <w:rsid w:val="0061719C"/>
    <w:rsid w:val="00622A3D"/>
    <w:rsid w:val="00627127"/>
    <w:rsid w:val="00627214"/>
    <w:rsid w:val="006305A2"/>
    <w:rsid w:val="00631ACB"/>
    <w:rsid w:val="006358ED"/>
    <w:rsid w:val="006377C7"/>
    <w:rsid w:val="006408FE"/>
    <w:rsid w:val="00640952"/>
    <w:rsid w:val="006470A6"/>
    <w:rsid w:val="0065607E"/>
    <w:rsid w:val="0066012C"/>
    <w:rsid w:val="006712AD"/>
    <w:rsid w:val="00683BB6"/>
    <w:rsid w:val="006841E8"/>
    <w:rsid w:val="00684BA1"/>
    <w:rsid w:val="006870E9"/>
    <w:rsid w:val="0069492E"/>
    <w:rsid w:val="00695153"/>
    <w:rsid w:val="00697B90"/>
    <w:rsid w:val="006A39DC"/>
    <w:rsid w:val="006A55AE"/>
    <w:rsid w:val="006A6F0A"/>
    <w:rsid w:val="006B3770"/>
    <w:rsid w:val="006B68C9"/>
    <w:rsid w:val="006C5E6D"/>
    <w:rsid w:val="006C6EF0"/>
    <w:rsid w:val="006D0C42"/>
    <w:rsid w:val="006E2F12"/>
    <w:rsid w:val="006E73DF"/>
    <w:rsid w:val="006F0585"/>
    <w:rsid w:val="006F0858"/>
    <w:rsid w:val="00703926"/>
    <w:rsid w:val="00707EA2"/>
    <w:rsid w:val="0071542A"/>
    <w:rsid w:val="00716738"/>
    <w:rsid w:val="00717E04"/>
    <w:rsid w:val="00724D89"/>
    <w:rsid w:val="007272EE"/>
    <w:rsid w:val="00746B82"/>
    <w:rsid w:val="007520B2"/>
    <w:rsid w:val="007541C8"/>
    <w:rsid w:val="00754309"/>
    <w:rsid w:val="007707D2"/>
    <w:rsid w:val="007717BD"/>
    <w:rsid w:val="0077375A"/>
    <w:rsid w:val="0077724D"/>
    <w:rsid w:val="007910C4"/>
    <w:rsid w:val="00795734"/>
    <w:rsid w:val="00796235"/>
    <w:rsid w:val="007A063A"/>
    <w:rsid w:val="007A11F2"/>
    <w:rsid w:val="007A128B"/>
    <w:rsid w:val="007A6682"/>
    <w:rsid w:val="007B0DDF"/>
    <w:rsid w:val="007B1085"/>
    <w:rsid w:val="007B350E"/>
    <w:rsid w:val="007C28D1"/>
    <w:rsid w:val="007C42F2"/>
    <w:rsid w:val="007D4664"/>
    <w:rsid w:val="007F5CB1"/>
    <w:rsid w:val="00805D30"/>
    <w:rsid w:val="00814417"/>
    <w:rsid w:val="008160E8"/>
    <w:rsid w:val="008209AB"/>
    <w:rsid w:val="00826205"/>
    <w:rsid w:val="00831575"/>
    <w:rsid w:val="00834340"/>
    <w:rsid w:val="008410CE"/>
    <w:rsid w:val="00845F3A"/>
    <w:rsid w:val="0084729D"/>
    <w:rsid w:val="00855DF6"/>
    <w:rsid w:val="008857C4"/>
    <w:rsid w:val="00890B3D"/>
    <w:rsid w:val="00892CA7"/>
    <w:rsid w:val="00894006"/>
    <w:rsid w:val="00894068"/>
    <w:rsid w:val="0089555D"/>
    <w:rsid w:val="008A2783"/>
    <w:rsid w:val="008B632C"/>
    <w:rsid w:val="008C08A0"/>
    <w:rsid w:val="008C6E65"/>
    <w:rsid w:val="008D4111"/>
    <w:rsid w:val="008E1DAC"/>
    <w:rsid w:val="00901F8A"/>
    <w:rsid w:val="009074BD"/>
    <w:rsid w:val="00907E67"/>
    <w:rsid w:val="00907EC5"/>
    <w:rsid w:val="0091310A"/>
    <w:rsid w:val="00916A0F"/>
    <w:rsid w:val="00923DEF"/>
    <w:rsid w:val="009257CC"/>
    <w:rsid w:val="00930C6A"/>
    <w:rsid w:val="00932151"/>
    <w:rsid w:val="009461AF"/>
    <w:rsid w:val="00957BE9"/>
    <w:rsid w:val="009655F8"/>
    <w:rsid w:val="009716E6"/>
    <w:rsid w:val="009738DE"/>
    <w:rsid w:val="00975A98"/>
    <w:rsid w:val="009802BF"/>
    <w:rsid w:val="00983C07"/>
    <w:rsid w:val="00994225"/>
    <w:rsid w:val="00995313"/>
    <w:rsid w:val="009A54F7"/>
    <w:rsid w:val="009B1AC5"/>
    <w:rsid w:val="009C41DB"/>
    <w:rsid w:val="009C7A51"/>
    <w:rsid w:val="009D28FD"/>
    <w:rsid w:val="009D3271"/>
    <w:rsid w:val="009D6461"/>
    <w:rsid w:val="009E0F1E"/>
    <w:rsid w:val="009E7983"/>
    <w:rsid w:val="00A0260C"/>
    <w:rsid w:val="00A02691"/>
    <w:rsid w:val="00A02D91"/>
    <w:rsid w:val="00A06267"/>
    <w:rsid w:val="00A10959"/>
    <w:rsid w:val="00A11586"/>
    <w:rsid w:val="00A13FCF"/>
    <w:rsid w:val="00A2332E"/>
    <w:rsid w:val="00A274DD"/>
    <w:rsid w:val="00A34FC0"/>
    <w:rsid w:val="00A40663"/>
    <w:rsid w:val="00A50773"/>
    <w:rsid w:val="00A53D2E"/>
    <w:rsid w:val="00A6185F"/>
    <w:rsid w:val="00A644AC"/>
    <w:rsid w:val="00A76894"/>
    <w:rsid w:val="00A875E6"/>
    <w:rsid w:val="00A96CB1"/>
    <w:rsid w:val="00A97F1C"/>
    <w:rsid w:val="00AA21ED"/>
    <w:rsid w:val="00AA2D52"/>
    <w:rsid w:val="00AA5CC8"/>
    <w:rsid w:val="00AB09EC"/>
    <w:rsid w:val="00AC516A"/>
    <w:rsid w:val="00AC6EBC"/>
    <w:rsid w:val="00AD0231"/>
    <w:rsid w:val="00AD3845"/>
    <w:rsid w:val="00AE59D1"/>
    <w:rsid w:val="00AF3C58"/>
    <w:rsid w:val="00AF6982"/>
    <w:rsid w:val="00B00C44"/>
    <w:rsid w:val="00B018D1"/>
    <w:rsid w:val="00B0380E"/>
    <w:rsid w:val="00B1780E"/>
    <w:rsid w:val="00B20B8D"/>
    <w:rsid w:val="00B215E3"/>
    <w:rsid w:val="00B22001"/>
    <w:rsid w:val="00B23E78"/>
    <w:rsid w:val="00B2747A"/>
    <w:rsid w:val="00B330FC"/>
    <w:rsid w:val="00B54816"/>
    <w:rsid w:val="00B55588"/>
    <w:rsid w:val="00B5579D"/>
    <w:rsid w:val="00B56595"/>
    <w:rsid w:val="00B64937"/>
    <w:rsid w:val="00B7089D"/>
    <w:rsid w:val="00B76D3C"/>
    <w:rsid w:val="00B825ED"/>
    <w:rsid w:val="00B83E6C"/>
    <w:rsid w:val="00B902AE"/>
    <w:rsid w:val="00B91D4D"/>
    <w:rsid w:val="00B979A4"/>
    <w:rsid w:val="00BA0B3F"/>
    <w:rsid w:val="00BA1724"/>
    <w:rsid w:val="00BA2986"/>
    <w:rsid w:val="00BA6A08"/>
    <w:rsid w:val="00BA6D3B"/>
    <w:rsid w:val="00BB5408"/>
    <w:rsid w:val="00BB5A8E"/>
    <w:rsid w:val="00BB5D27"/>
    <w:rsid w:val="00BB5E3F"/>
    <w:rsid w:val="00BC18AD"/>
    <w:rsid w:val="00BC1CB6"/>
    <w:rsid w:val="00BC50B3"/>
    <w:rsid w:val="00BC52BF"/>
    <w:rsid w:val="00BD72BF"/>
    <w:rsid w:val="00BE122C"/>
    <w:rsid w:val="00BE3207"/>
    <w:rsid w:val="00BE4FDA"/>
    <w:rsid w:val="00BE6930"/>
    <w:rsid w:val="00BF1C97"/>
    <w:rsid w:val="00BF281A"/>
    <w:rsid w:val="00C0032B"/>
    <w:rsid w:val="00C12A8E"/>
    <w:rsid w:val="00C12B05"/>
    <w:rsid w:val="00C21671"/>
    <w:rsid w:val="00C26206"/>
    <w:rsid w:val="00C32569"/>
    <w:rsid w:val="00C55374"/>
    <w:rsid w:val="00C55F52"/>
    <w:rsid w:val="00C568A3"/>
    <w:rsid w:val="00C60723"/>
    <w:rsid w:val="00C64289"/>
    <w:rsid w:val="00C67F06"/>
    <w:rsid w:val="00C704B1"/>
    <w:rsid w:val="00C85554"/>
    <w:rsid w:val="00C8571C"/>
    <w:rsid w:val="00C910A4"/>
    <w:rsid w:val="00C9485D"/>
    <w:rsid w:val="00CA0078"/>
    <w:rsid w:val="00CA3228"/>
    <w:rsid w:val="00CA587D"/>
    <w:rsid w:val="00CB623D"/>
    <w:rsid w:val="00CB6A1E"/>
    <w:rsid w:val="00CC13F0"/>
    <w:rsid w:val="00CD18F5"/>
    <w:rsid w:val="00CD559B"/>
    <w:rsid w:val="00CD5B5A"/>
    <w:rsid w:val="00CD67FC"/>
    <w:rsid w:val="00CE4879"/>
    <w:rsid w:val="00CE4A27"/>
    <w:rsid w:val="00CE5A66"/>
    <w:rsid w:val="00CE751E"/>
    <w:rsid w:val="00CE7AFE"/>
    <w:rsid w:val="00CE7EF5"/>
    <w:rsid w:val="00CF1622"/>
    <w:rsid w:val="00CF3842"/>
    <w:rsid w:val="00CF68ED"/>
    <w:rsid w:val="00D00B2C"/>
    <w:rsid w:val="00D14C0A"/>
    <w:rsid w:val="00D15C17"/>
    <w:rsid w:val="00D17A48"/>
    <w:rsid w:val="00D34DD1"/>
    <w:rsid w:val="00D359DF"/>
    <w:rsid w:val="00D36308"/>
    <w:rsid w:val="00D41E02"/>
    <w:rsid w:val="00D42856"/>
    <w:rsid w:val="00D42F3C"/>
    <w:rsid w:val="00D46A4E"/>
    <w:rsid w:val="00D6393D"/>
    <w:rsid w:val="00D6523A"/>
    <w:rsid w:val="00D65303"/>
    <w:rsid w:val="00D66396"/>
    <w:rsid w:val="00D7324B"/>
    <w:rsid w:val="00D74169"/>
    <w:rsid w:val="00D81984"/>
    <w:rsid w:val="00D96305"/>
    <w:rsid w:val="00DA1B49"/>
    <w:rsid w:val="00DC4E8D"/>
    <w:rsid w:val="00DC5AA9"/>
    <w:rsid w:val="00DE6579"/>
    <w:rsid w:val="00DF2BE7"/>
    <w:rsid w:val="00DF609A"/>
    <w:rsid w:val="00E01748"/>
    <w:rsid w:val="00E02C75"/>
    <w:rsid w:val="00E06590"/>
    <w:rsid w:val="00E10880"/>
    <w:rsid w:val="00E151D0"/>
    <w:rsid w:val="00E23CD6"/>
    <w:rsid w:val="00E26C87"/>
    <w:rsid w:val="00E43306"/>
    <w:rsid w:val="00E501D3"/>
    <w:rsid w:val="00E5713E"/>
    <w:rsid w:val="00E609FA"/>
    <w:rsid w:val="00E6123C"/>
    <w:rsid w:val="00E615C4"/>
    <w:rsid w:val="00E718FB"/>
    <w:rsid w:val="00E71F0B"/>
    <w:rsid w:val="00E750B2"/>
    <w:rsid w:val="00E7676F"/>
    <w:rsid w:val="00E94430"/>
    <w:rsid w:val="00EA02E4"/>
    <w:rsid w:val="00EA15D9"/>
    <w:rsid w:val="00EA6B26"/>
    <w:rsid w:val="00EB0995"/>
    <w:rsid w:val="00EB4A85"/>
    <w:rsid w:val="00EC0C46"/>
    <w:rsid w:val="00EC4B23"/>
    <w:rsid w:val="00EC4D2B"/>
    <w:rsid w:val="00EC7BE1"/>
    <w:rsid w:val="00ED0F19"/>
    <w:rsid w:val="00ED3BDF"/>
    <w:rsid w:val="00EE3134"/>
    <w:rsid w:val="00EE48CB"/>
    <w:rsid w:val="00EE6C82"/>
    <w:rsid w:val="00EF0A3F"/>
    <w:rsid w:val="00EF4D29"/>
    <w:rsid w:val="00EF6CA7"/>
    <w:rsid w:val="00F0771E"/>
    <w:rsid w:val="00F1292A"/>
    <w:rsid w:val="00F14117"/>
    <w:rsid w:val="00F15A11"/>
    <w:rsid w:val="00F2437E"/>
    <w:rsid w:val="00F323C2"/>
    <w:rsid w:val="00F3357A"/>
    <w:rsid w:val="00F35B39"/>
    <w:rsid w:val="00F4188F"/>
    <w:rsid w:val="00F444E0"/>
    <w:rsid w:val="00F44884"/>
    <w:rsid w:val="00F45FAE"/>
    <w:rsid w:val="00F54C01"/>
    <w:rsid w:val="00F668E0"/>
    <w:rsid w:val="00F8430D"/>
    <w:rsid w:val="00F84342"/>
    <w:rsid w:val="00F8537D"/>
    <w:rsid w:val="00F9157E"/>
    <w:rsid w:val="00FA4B42"/>
    <w:rsid w:val="00FB6667"/>
    <w:rsid w:val="00FC17D9"/>
    <w:rsid w:val="00FC429B"/>
    <w:rsid w:val="00FC54BC"/>
    <w:rsid w:val="00FC66D9"/>
    <w:rsid w:val="00FC7905"/>
    <w:rsid w:val="00FD0709"/>
    <w:rsid w:val="00FD1FA8"/>
    <w:rsid w:val="00FE0835"/>
    <w:rsid w:val="00FE120B"/>
    <w:rsid w:val="00FE1C71"/>
    <w:rsid w:val="00FE5B1C"/>
    <w:rsid w:val="00FF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6E0313-8A86-4A37-A6D7-FC01C6E12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D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E2F5E"/>
    <w:pPr>
      <w:keepNext/>
      <w:jc w:val="center"/>
      <w:outlineLvl w:val="0"/>
    </w:pPr>
    <w:rPr>
      <w:rFonts w:ascii="Kz Times New Roman" w:hAnsi="Kz Times New Roman"/>
      <w:sz w:val="28"/>
      <w:lang w:val="kk-KZ"/>
    </w:rPr>
  </w:style>
  <w:style w:type="paragraph" w:styleId="2">
    <w:name w:val="heading 2"/>
    <w:basedOn w:val="a"/>
    <w:next w:val="a"/>
    <w:link w:val="20"/>
    <w:uiPriority w:val="9"/>
    <w:qFormat/>
    <w:rsid w:val="004E2F5E"/>
    <w:pPr>
      <w:keepNext/>
      <w:outlineLvl w:val="1"/>
    </w:pPr>
    <w:rPr>
      <w:sz w:val="28"/>
      <w:lang w:val="kk-KZ"/>
    </w:rPr>
  </w:style>
  <w:style w:type="paragraph" w:styleId="3">
    <w:name w:val="heading 3"/>
    <w:basedOn w:val="a"/>
    <w:next w:val="a"/>
    <w:link w:val="30"/>
    <w:uiPriority w:val="9"/>
    <w:qFormat/>
    <w:rsid w:val="001F0BF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F0BF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4E2F5E"/>
    <w:pPr>
      <w:keepNext/>
      <w:autoSpaceDE w:val="0"/>
      <w:autoSpaceDN w:val="0"/>
      <w:jc w:val="both"/>
      <w:outlineLvl w:val="4"/>
    </w:pPr>
    <w:rPr>
      <w:rFonts w:ascii="Kz Times New Roman" w:hAnsi="Kz Times New Roman"/>
      <w:sz w:val="28"/>
      <w:lang w:val="kk-KZ"/>
    </w:rPr>
  </w:style>
  <w:style w:type="paragraph" w:styleId="6">
    <w:name w:val="heading 6"/>
    <w:basedOn w:val="a"/>
    <w:next w:val="a"/>
    <w:link w:val="60"/>
    <w:uiPriority w:val="9"/>
    <w:qFormat/>
    <w:rsid w:val="001F0BF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E26C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1F0BFF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qFormat/>
    <w:rsid w:val="001F0BF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E2F5E"/>
    <w:pPr>
      <w:jc w:val="center"/>
    </w:pPr>
    <w:rPr>
      <w:rFonts w:ascii="Kz Times New Roman" w:hAnsi="Kz Times New Roman"/>
      <w:b/>
      <w:bCs/>
      <w:sz w:val="28"/>
      <w:lang w:val="kk-KZ"/>
    </w:rPr>
  </w:style>
  <w:style w:type="paragraph" w:styleId="a4">
    <w:name w:val="Subtitle"/>
    <w:basedOn w:val="a"/>
    <w:qFormat/>
    <w:rsid w:val="004E2F5E"/>
    <w:pPr>
      <w:jc w:val="both"/>
    </w:pPr>
    <w:rPr>
      <w:rFonts w:ascii="Kz Times New Roman" w:hAnsi="Kz Times New Roman"/>
      <w:i/>
      <w:iCs/>
      <w:sz w:val="28"/>
      <w:lang w:val="kk-KZ"/>
    </w:rPr>
  </w:style>
  <w:style w:type="paragraph" w:styleId="a5">
    <w:name w:val="Body Text"/>
    <w:basedOn w:val="a"/>
    <w:link w:val="a6"/>
    <w:rsid w:val="004E2F5E"/>
    <w:pPr>
      <w:jc w:val="both"/>
    </w:pPr>
    <w:rPr>
      <w:rFonts w:ascii="Kz Times New Roman" w:hAnsi="Kz Times New Roman"/>
      <w:sz w:val="28"/>
      <w:lang w:val="kk-KZ"/>
    </w:rPr>
  </w:style>
  <w:style w:type="paragraph" w:styleId="21">
    <w:name w:val="Body Text 2"/>
    <w:basedOn w:val="a"/>
    <w:link w:val="22"/>
    <w:rsid w:val="004E2F5E"/>
    <w:rPr>
      <w:rFonts w:ascii="Kz Times New Roman" w:hAnsi="Kz Times New Roman"/>
      <w:sz w:val="28"/>
    </w:rPr>
  </w:style>
  <w:style w:type="paragraph" w:styleId="31">
    <w:name w:val="Body Text 3"/>
    <w:basedOn w:val="a"/>
    <w:link w:val="32"/>
    <w:uiPriority w:val="99"/>
    <w:rsid w:val="004E2F5E"/>
    <w:pPr>
      <w:jc w:val="center"/>
    </w:pPr>
    <w:rPr>
      <w:rFonts w:ascii="Kz Times New Roman" w:hAnsi="Kz Times New Roman"/>
      <w:noProof/>
      <w:sz w:val="28"/>
    </w:rPr>
  </w:style>
  <w:style w:type="paragraph" w:styleId="a7">
    <w:name w:val="Body Text Indent"/>
    <w:basedOn w:val="a"/>
    <w:link w:val="a8"/>
    <w:uiPriority w:val="99"/>
    <w:rsid w:val="004E2F5E"/>
    <w:pPr>
      <w:ind w:firstLine="708"/>
      <w:jc w:val="both"/>
    </w:pPr>
    <w:rPr>
      <w:rFonts w:ascii="Kz Times New Roman" w:hAnsi="Kz Times New Roman"/>
      <w:sz w:val="28"/>
      <w:lang w:val="kk-KZ"/>
    </w:rPr>
  </w:style>
  <w:style w:type="paragraph" w:styleId="23">
    <w:name w:val="Body Text Indent 2"/>
    <w:basedOn w:val="a"/>
    <w:link w:val="24"/>
    <w:rsid w:val="004E2F5E"/>
    <w:pPr>
      <w:ind w:firstLine="720"/>
      <w:jc w:val="both"/>
    </w:pPr>
    <w:rPr>
      <w:sz w:val="28"/>
    </w:rPr>
  </w:style>
  <w:style w:type="paragraph" w:styleId="a9">
    <w:name w:val="footer"/>
    <w:basedOn w:val="a"/>
    <w:rsid w:val="004E2F5E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4E2F5E"/>
  </w:style>
  <w:style w:type="paragraph" w:styleId="33">
    <w:name w:val="Body Text Indent 3"/>
    <w:basedOn w:val="a"/>
    <w:rsid w:val="004E2F5E"/>
    <w:pPr>
      <w:ind w:firstLine="720"/>
      <w:jc w:val="both"/>
    </w:pPr>
    <w:rPr>
      <w:rFonts w:ascii="Kz Times New Roman" w:hAnsi="Kz Times New Roman"/>
      <w:sz w:val="28"/>
      <w:lang w:val="kk-KZ"/>
    </w:rPr>
  </w:style>
  <w:style w:type="character" w:customStyle="1" w:styleId="a6">
    <w:name w:val="Основной текст Знак"/>
    <w:link w:val="a5"/>
    <w:rsid w:val="007B350E"/>
    <w:rPr>
      <w:rFonts w:ascii="Kz Times New Roman" w:hAnsi="Kz Times New Roman"/>
      <w:sz w:val="28"/>
      <w:szCs w:val="24"/>
      <w:lang w:val="kk-KZ" w:eastAsia="ru-RU"/>
    </w:rPr>
  </w:style>
  <w:style w:type="character" w:customStyle="1" w:styleId="22">
    <w:name w:val="Основной текст 2 Знак"/>
    <w:link w:val="21"/>
    <w:rsid w:val="007B350E"/>
    <w:rPr>
      <w:rFonts w:ascii="Kz Times New Roman" w:hAnsi="Kz Times New Roman"/>
      <w:sz w:val="28"/>
      <w:szCs w:val="24"/>
      <w:lang w:val="ru-RU" w:eastAsia="ru-RU"/>
    </w:rPr>
  </w:style>
  <w:style w:type="character" w:customStyle="1" w:styleId="24">
    <w:name w:val="Основной текст с отступом 2 Знак"/>
    <w:link w:val="23"/>
    <w:rsid w:val="007B350E"/>
    <w:rPr>
      <w:sz w:val="28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355D12"/>
    <w:rPr>
      <w:rFonts w:ascii="Kz Times New Roman" w:hAnsi="Kz Times New Roman"/>
      <w:sz w:val="28"/>
      <w:szCs w:val="24"/>
      <w:lang w:val="kk-KZ" w:eastAsia="ru-RU"/>
    </w:rPr>
  </w:style>
  <w:style w:type="character" w:customStyle="1" w:styleId="20">
    <w:name w:val="Заголовок 2 Знак"/>
    <w:link w:val="2"/>
    <w:uiPriority w:val="9"/>
    <w:rsid w:val="00355D12"/>
    <w:rPr>
      <w:sz w:val="28"/>
      <w:szCs w:val="24"/>
      <w:lang w:val="kk-KZ" w:eastAsia="ru-RU"/>
    </w:rPr>
  </w:style>
  <w:style w:type="paragraph" w:styleId="ab">
    <w:name w:val="List Paragraph"/>
    <w:basedOn w:val="a"/>
    <w:uiPriority w:val="34"/>
    <w:qFormat/>
    <w:rsid w:val="001F0BFF"/>
    <w:pPr>
      <w:ind w:left="720"/>
      <w:contextualSpacing/>
    </w:pPr>
  </w:style>
  <w:style w:type="character" w:customStyle="1" w:styleId="30">
    <w:name w:val="Заголовок 3 Знак"/>
    <w:link w:val="3"/>
    <w:uiPriority w:val="9"/>
    <w:rsid w:val="001F0BF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1F0BF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1F0BF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80">
    <w:name w:val="Заголовок 8 Знак"/>
    <w:link w:val="8"/>
    <w:uiPriority w:val="9"/>
    <w:rsid w:val="001F0BF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1F0BFF"/>
    <w:rPr>
      <w:rFonts w:ascii="Cambria" w:eastAsia="Times New Roman" w:hAnsi="Cambria" w:cs="Times New Roman"/>
      <w:sz w:val="22"/>
      <w:szCs w:val="22"/>
    </w:rPr>
  </w:style>
  <w:style w:type="paragraph" w:customStyle="1" w:styleId="Default">
    <w:name w:val="Default"/>
    <w:rsid w:val="00D663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kztxt">
    <w:name w:val="kztxt"/>
    <w:basedOn w:val="Default"/>
    <w:next w:val="Default"/>
    <w:uiPriority w:val="99"/>
    <w:rsid w:val="00D66396"/>
    <w:rPr>
      <w:color w:val="auto"/>
    </w:rPr>
  </w:style>
  <w:style w:type="paragraph" w:customStyle="1" w:styleId="11">
    <w:name w:val="Обычный1"/>
    <w:rsid w:val="00AA2D52"/>
    <w:pPr>
      <w:snapToGrid w:val="0"/>
      <w:spacing w:line="252" w:lineRule="auto"/>
      <w:ind w:left="600" w:right="600"/>
      <w:jc w:val="center"/>
    </w:pPr>
    <w:rPr>
      <w:sz w:val="28"/>
    </w:rPr>
  </w:style>
  <w:style w:type="table" w:styleId="ac">
    <w:name w:val="Table Grid"/>
    <w:basedOn w:val="a1"/>
    <w:uiPriority w:val="59"/>
    <w:rsid w:val="005E66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F444E0"/>
    <w:pPr>
      <w:spacing w:before="100" w:beforeAutospacing="1" w:after="100" w:afterAutospacing="1"/>
    </w:pPr>
    <w:rPr>
      <w:lang w:val="lt-LT" w:eastAsia="lt-LT"/>
    </w:rPr>
  </w:style>
  <w:style w:type="character" w:styleId="ae">
    <w:name w:val="Hyperlink"/>
    <w:uiPriority w:val="99"/>
    <w:unhideWhenUsed/>
    <w:rsid w:val="00F444E0"/>
    <w:rPr>
      <w:color w:val="0000FF"/>
      <w:u w:val="single"/>
    </w:rPr>
  </w:style>
  <w:style w:type="character" w:customStyle="1" w:styleId="apple-converted-space">
    <w:name w:val="apple-converted-space"/>
    <w:basedOn w:val="a0"/>
    <w:rsid w:val="00F444E0"/>
  </w:style>
  <w:style w:type="character" w:styleId="af">
    <w:name w:val="Strong"/>
    <w:uiPriority w:val="22"/>
    <w:qFormat/>
    <w:rsid w:val="00F444E0"/>
    <w:rPr>
      <w:b/>
      <w:bCs/>
    </w:rPr>
  </w:style>
  <w:style w:type="character" w:styleId="af0">
    <w:name w:val="Emphasis"/>
    <w:uiPriority w:val="20"/>
    <w:qFormat/>
    <w:rsid w:val="00F444E0"/>
    <w:rPr>
      <w:i/>
      <w:iCs/>
    </w:rPr>
  </w:style>
  <w:style w:type="character" w:customStyle="1" w:styleId="txtnews2">
    <w:name w:val="txt_news2"/>
    <w:basedOn w:val="a0"/>
    <w:rsid w:val="00F444E0"/>
  </w:style>
  <w:style w:type="paragraph" w:styleId="af1">
    <w:name w:val="Balloon Text"/>
    <w:basedOn w:val="a"/>
    <w:link w:val="af2"/>
    <w:uiPriority w:val="99"/>
    <w:semiHidden/>
    <w:unhideWhenUsed/>
    <w:rsid w:val="00F444E0"/>
    <w:rPr>
      <w:rFonts w:ascii="Tahoma" w:eastAsia="Calibri" w:hAnsi="Tahoma"/>
      <w:sz w:val="16"/>
      <w:szCs w:val="16"/>
      <w:lang w:val="lt-LT" w:eastAsia="en-US"/>
    </w:rPr>
  </w:style>
  <w:style w:type="character" w:customStyle="1" w:styleId="af2">
    <w:name w:val="Текст выноски Знак"/>
    <w:link w:val="af1"/>
    <w:uiPriority w:val="99"/>
    <w:semiHidden/>
    <w:rsid w:val="00F444E0"/>
    <w:rPr>
      <w:rFonts w:ascii="Tahoma" w:eastAsia="Calibri" w:hAnsi="Tahoma" w:cs="Tahoma"/>
      <w:sz w:val="16"/>
      <w:szCs w:val="16"/>
      <w:lang w:val="lt-LT" w:eastAsia="en-US"/>
    </w:rPr>
  </w:style>
  <w:style w:type="character" w:customStyle="1" w:styleId="a8">
    <w:name w:val="Основной текст с отступом Знак"/>
    <w:link w:val="a7"/>
    <w:uiPriority w:val="99"/>
    <w:rsid w:val="00F444E0"/>
    <w:rPr>
      <w:rFonts w:ascii="Kz Times New Roman" w:hAnsi="Kz Times New Roman"/>
      <w:sz w:val="28"/>
      <w:szCs w:val="24"/>
      <w:lang w:val="kk-KZ"/>
    </w:rPr>
  </w:style>
  <w:style w:type="character" w:customStyle="1" w:styleId="32">
    <w:name w:val="Основной текст 3 Знак"/>
    <w:link w:val="31"/>
    <w:uiPriority w:val="99"/>
    <w:rsid w:val="00F444E0"/>
    <w:rPr>
      <w:rFonts w:ascii="Kz Times New Roman" w:hAnsi="Kz Times New Roman"/>
      <w:noProof/>
      <w:sz w:val="28"/>
      <w:szCs w:val="24"/>
    </w:rPr>
  </w:style>
  <w:style w:type="character" w:customStyle="1" w:styleId="apple-style-span">
    <w:name w:val="apple-style-span"/>
    <w:basedOn w:val="a0"/>
    <w:rsid w:val="00F444E0"/>
  </w:style>
  <w:style w:type="character" w:styleId="af3">
    <w:name w:val="Intense Emphasis"/>
    <w:uiPriority w:val="21"/>
    <w:qFormat/>
    <w:rsid w:val="00F444E0"/>
    <w:rPr>
      <w:b/>
      <w:bCs/>
      <w:i/>
      <w:iCs/>
      <w:color w:val="4F81BD"/>
    </w:rPr>
  </w:style>
  <w:style w:type="character" w:customStyle="1" w:styleId="mw-headline">
    <w:name w:val="mw-headline"/>
    <w:basedOn w:val="a0"/>
    <w:rsid w:val="00F444E0"/>
  </w:style>
  <w:style w:type="character" w:customStyle="1" w:styleId="mw-editsection">
    <w:name w:val="mw-editsection"/>
    <w:basedOn w:val="a0"/>
    <w:rsid w:val="00F444E0"/>
  </w:style>
  <w:style w:type="character" w:customStyle="1" w:styleId="mw-editsection-bracket">
    <w:name w:val="mw-editsection-bracket"/>
    <w:basedOn w:val="a0"/>
    <w:rsid w:val="00F444E0"/>
  </w:style>
  <w:style w:type="character" w:customStyle="1" w:styleId="shorttext">
    <w:name w:val="short_text"/>
    <w:rsid w:val="00A02691"/>
    <w:rPr>
      <w:rFonts w:cs="Times New Roman"/>
    </w:rPr>
  </w:style>
  <w:style w:type="paragraph" w:customStyle="1" w:styleId="af4">
    <w:name w:val="список с точками"/>
    <w:basedOn w:val="a"/>
    <w:rsid w:val="00356F8F"/>
    <w:pPr>
      <w:tabs>
        <w:tab w:val="num" w:pos="3240"/>
      </w:tabs>
      <w:spacing w:line="312" w:lineRule="auto"/>
      <w:ind w:left="3240" w:hanging="360"/>
      <w:jc w:val="both"/>
    </w:pPr>
  </w:style>
  <w:style w:type="paragraph" w:customStyle="1" w:styleId="14">
    <w:name w:val="Обычный + 14 пт"/>
    <w:aliases w:val="По ширине"/>
    <w:basedOn w:val="a"/>
    <w:rsid w:val="00B22001"/>
    <w:pPr>
      <w:ind w:firstLine="720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3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55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40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26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35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51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420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9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29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49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48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06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kebaurzha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ustemmanatbayev@gmail.&#1089;&#1086;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1861</Words>
  <Characters>10610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ЄЛ-ФАРАБИ АТЫНДАЃЫ ЌАЗАЌТЫЊ ¦ЛТТЫЌ УНИВЕРСИТЕТІ     ФИЗИКА ФАКУЛЬТЕТІ</vt:lpstr>
    </vt:vector>
  </TitlesOfParts>
  <Company>Microsoft</Company>
  <LinksUpToDate>false</LinksUpToDate>
  <CharactersWithSpaces>12447</CharactersWithSpaces>
  <SharedDoc>false</SharedDoc>
  <HLinks>
    <vt:vector size="12" baseType="variant">
      <vt:variant>
        <vt:i4>6619201</vt:i4>
      </vt:variant>
      <vt:variant>
        <vt:i4>3</vt:i4>
      </vt:variant>
      <vt:variant>
        <vt:i4>0</vt:i4>
      </vt:variant>
      <vt:variant>
        <vt:i4>5</vt:i4>
      </vt:variant>
      <vt:variant>
        <vt:lpwstr>mailto:erkebaurzhan@gmail.com</vt:lpwstr>
      </vt:variant>
      <vt:variant>
        <vt:lpwstr/>
      </vt:variant>
      <vt:variant>
        <vt:i4>69272672</vt:i4>
      </vt:variant>
      <vt:variant>
        <vt:i4>0</vt:i4>
      </vt:variant>
      <vt:variant>
        <vt:i4>0</vt:i4>
      </vt:variant>
      <vt:variant>
        <vt:i4>5</vt:i4>
      </vt:variant>
      <vt:variant>
        <vt:lpwstr>mailto:rustemmanatbayev@gmail.соm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ЄЛ-ФАРАБИ АТЫНДАЃЫ ЌАЗАЌТЫЊ ¦ЛТТЫЌ УНИВЕРСИТЕТІ     ФИЗИКА ФАКУЛЬТЕТІ</dc:title>
  <dc:creator>User</dc:creator>
  <cp:lastModifiedBy>Турбекова Айдана</cp:lastModifiedBy>
  <cp:revision>2</cp:revision>
  <cp:lastPrinted>2019-01-15T11:49:00Z</cp:lastPrinted>
  <dcterms:created xsi:type="dcterms:W3CDTF">2019-01-18T13:51:00Z</dcterms:created>
  <dcterms:modified xsi:type="dcterms:W3CDTF">2019-01-18T13:51:00Z</dcterms:modified>
</cp:coreProperties>
</file>